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37"/>
          <w:szCs w:val="37"/>
          <w:rtl w:val="0"/>
        </w:rPr>
      </w:pPr>
      <w:r>
        <w:rPr>
          <w:rFonts w:ascii="Times New Roman" w:hAnsi="Times New Roman" w:hint="default"/>
          <w:b w:val="1"/>
          <w:bCs w:val="1"/>
          <w:sz w:val="37"/>
          <w:szCs w:val="37"/>
          <w:rtl w:val="0"/>
          <w:lang w:val="ru-RU"/>
        </w:rPr>
        <w:t>Консультация для родителей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9"/>
          <w:szCs w:val="29"/>
          <w:rtl w:val="0"/>
        </w:rPr>
      </w:pPr>
      <w:r>
        <w:rPr>
          <w:rFonts w:ascii="Times New Roman" w:hAnsi="Times New Roman" w:hint="default"/>
          <w:b w:val="1"/>
          <w:bCs w:val="1"/>
          <w:sz w:val="37"/>
          <w:szCs w:val="37"/>
          <w:rtl w:val="0"/>
          <w:lang w:val="ru-RU"/>
        </w:rPr>
        <w:t xml:space="preserve">– О пользе чтения книг дошкольникам </w:t>
      </w:r>
      <w:r>
        <w:rPr>
          <w:rFonts w:ascii="Times New Roman" w:hAnsi="Times New Roman"/>
          <w:b w:val="1"/>
          <w:bCs w:val="1"/>
          <w:sz w:val="37"/>
          <w:szCs w:val="37"/>
          <w:rtl w:val="0"/>
        </w:rPr>
        <w:t xml:space="preserve">5-7 </w:t>
      </w:r>
      <w:r>
        <w:rPr>
          <w:rFonts w:ascii="Times New Roman" w:hAnsi="Times New Roman" w:hint="default"/>
          <w:b w:val="1"/>
          <w:bCs w:val="1"/>
          <w:sz w:val="37"/>
          <w:szCs w:val="37"/>
          <w:rtl w:val="0"/>
        </w:rPr>
        <w:t>лет</w:t>
      </w:r>
      <w:r>
        <w:rPr>
          <w:rFonts w:ascii="Times New Roman" w:hAnsi="Times New Roman"/>
          <w:b w:val="0"/>
          <w:bCs w:val="0"/>
          <w:sz w:val="37"/>
          <w:szCs w:val="37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rtl w:val="0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rtl w:val="0"/>
        </w:rPr>
      </w:pPr>
      <w:r>
        <w:rPr>
          <w:rFonts w:ascii="Times New Roman" w:hAnsi="Times New Roman" w:hint="default"/>
          <w:b w:val="1"/>
          <w:bCs w:val="1"/>
          <w:sz w:val="37"/>
          <w:szCs w:val="37"/>
          <w:rtl w:val="0"/>
        </w:rPr>
        <w:t>Цель</w:t>
      </w:r>
      <w:r>
        <w:rPr>
          <w:rFonts w:ascii="Times New Roman" w:hAnsi="Times New Roman"/>
          <w:b w:val="1"/>
          <w:bCs w:val="1"/>
          <w:sz w:val="37"/>
          <w:szCs w:val="37"/>
          <w:rtl w:val="0"/>
        </w:rPr>
        <w:t xml:space="preserve">: </w:t>
      </w:r>
      <w:r>
        <w:rPr>
          <w:rFonts w:ascii="Times New Roman" w:hAnsi="Times New Roman" w:hint="default"/>
          <w:sz w:val="37"/>
          <w:szCs w:val="37"/>
          <w:rtl w:val="0"/>
        </w:rPr>
        <w:t>формирование интереса и любви к художественной литературе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Многие родители задаются вопросом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что читать детям в том или ином возрасте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Мнений на этот счет великое множество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 xml:space="preserve">Задача взрослого </w:t>
      </w:r>
      <w:r>
        <w:rPr>
          <w:rFonts w:ascii="Times New Roman" w:hAnsi="Times New Roman"/>
          <w:sz w:val="37"/>
          <w:szCs w:val="37"/>
          <w:rtl w:val="0"/>
        </w:rPr>
        <w:t xml:space="preserve">-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открыть ребёнку то необыкновенное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что несёт в себе книга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то наслаждение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которое доставляет погружение в чтение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Взрослый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чтобы привлечь к книге ребёнка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должен сам любить литературу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наслаждаться ею как искусством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понимать сложность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уметь передавать свои чувства и переживания детям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 xml:space="preserve">В дошкольном возрасте дети знакомятся с русским и мировым фольклором во всём многообразии его жанров </w:t>
      </w:r>
      <w:r>
        <w:rPr>
          <w:rFonts w:ascii="Times New Roman" w:hAnsi="Times New Roman"/>
          <w:sz w:val="37"/>
          <w:szCs w:val="37"/>
          <w:rtl w:val="0"/>
        </w:rPr>
        <w:t xml:space="preserve">-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от колыбельных песен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потешек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считалок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дразнилок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загадок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пословиц до сказок и былин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с русской и зарубежной классикой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С произведениями В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А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Жуковского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А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С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Пушкина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П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Г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Ершова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Ш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Перро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братьев Гримм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Х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К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Андерсена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С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Я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Маршака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К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И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Чуковского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и многих других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Не секрет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что современные дети мало читают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предпочитая книгу просмотру телепрограмм и видеофильмов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компьютерным фильмам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Эта печальная реальность должна заставить родителей задуматься и попытаться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как то исправить положение вещей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Взрослые должны обращать внимание на возраст ребенка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уровень интеллектуального развития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интерес к читаемому и в связи с этим подбирать книги для чтения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Не следует стремиться прочесть все</w:t>
      </w:r>
      <w:r>
        <w:rPr>
          <w:rFonts w:ascii="Times New Roman" w:hAnsi="Times New Roman"/>
          <w:sz w:val="37"/>
          <w:szCs w:val="37"/>
          <w:rtl w:val="0"/>
        </w:rPr>
        <w:t xml:space="preserve">: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надо думать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не о количестве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а о пользе прочитанного и воспринятого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Детям нужно читать как можно больше книг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Очень важно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чтобы он полюбил это занятие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Книга может заинтересовать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как мальчишек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так и девчонок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главное найти такой вариант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который понравится ребенку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Учеными установлено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что ребенок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которому систематически читают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накапливает богатый словарный запас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Читая вместе с мамой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ребенок активно развивает воображение и память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Именно чтение выполняет не только познавательную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эстетическую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но и воспитательную функцию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Поэтому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родителям необходимо читать детям книжки с раннего детства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Очень важно обращать внимание детей на образный язык сказок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рассказов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стихотворений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привлекая дошкольников к повторению запомнившихся им отдельных слов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выражений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песенок персонажей</w:t>
      </w:r>
      <w:r>
        <w:rPr>
          <w:rFonts w:ascii="Times New Roman" w:hAnsi="Times New Roman"/>
          <w:sz w:val="37"/>
          <w:szCs w:val="37"/>
          <w:rtl w:val="0"/>
        </w:rPr>
        <w:t>.</w:t>
      </w:r>
      <w:r>
        <w:rPr>
          <w:rFonts w:ascii="Times New Roman" w:hAnsi="Times New Roman" w:hint="default"/>
          <w:sz w:val="29"/>
          <w:szCs w:val="29"/>
          <w:rtl w:val="0"/>
        </w:rPr>
        <w:t> 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Усваивая содержания сказки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дети учатся передавать слова разных героев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повторяют интонации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Это закладывает основы для дальнейшего самостоятельного развития интонационной выразительности в более старшем возрасте</w:t>
      </w:r>
      <w:r>
        <w:rPr>
          <w:rFonts w:ascii="Times New Roman" w:hAnsi="Times New Roman"/>
          <w:sz w:val="29"/>
          <w:szCs w:val="29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9"/>
          <w:szCs w:val="29"/>
          <w:rtl w:val="0"/>
        </w:rPr>
      </w:pPr>
      <w:r>
        <w:rPr>
          <w:rFonts w:ascii="Times New Roman" w:hAnsi="Times New Roman" w:hint="default"/>
          <w:b w:val="1"/>
          <w:bCs w:val="1"/>
          <w:sz w:val="37"/>
          <w:szCs w:val="37"/>
          <w:rtl w:val="0"/>
          <w:lang w:val="ru-RU"/>
        </w:rPr>
        <w:t>Как читать</w:t>
      </w:r>
      <w:r>
        <w:rPr>
          <w:rFonts w:ascii="Times New Roman" w:hAnsi="Times New Roman"/>
          <w:b w:val="0"/>
          <w:bCs w:val="0"/>
          <w:sz w:val="37"/>
          <w:szCs w:val="37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rtl w:val="0"/>
        </w:rPr>
      </w:pPr>
      <w:r>
        <w:rPr>
          <w:rFonts w:ascii="Times New Roman" w:hAnsi="Times New Roman"/>
          <w:sz w:val="37"/>
          <w:szCs w:val="37"/>
          <w:rtl w:val="0"/>
        </w:rPr>
        <w:t xml:space="preserve">-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В спокойной обстановке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Уберите игрушки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которые могут отвлечь ребенка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и выключите компьютер с телевизором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rtl w:val="0"/>
        </w:rPr>
      </w:pPr>
      <w:r>
        <w:rPr>
          <w:rFonts w:ascii="Times New Roman" w:hAnsi="Times New Roman"/>
          <w:sz w:val="37"/>
          <w:szCs w:val="37"/>
          <w:rtl w:val="0"/>
        </w:rPr>
        <w:t xml:space="preserve">-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Выразительно и эмоционально декламируйте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тщательно проговаривая все звуки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Говорите ниже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выше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быстрее и медленнее – в общем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добросовестно развлекайте малыша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rtl w:val="0"/>
        </w:rPr>
      </w:pPr>
      <w:r>
        <w:rPr>
          <w:rFonts w:ascii="Times New Roman" w:hAnsi="Times New Roman"/>
          <w:sz w:val="37"/>
          <w:szCs w:val="37"/>
          <w:rtl w:val="0"/>
        </w:rPr>
        <w:t xml:space="preserve">-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Показывайте крохе картинки</w:t>
      </w:r>
      <w:r>
        <w:rPr>
          <w:rFonts w:ascii="Times New Roman" w:hAnsi="Times New Roman"/>
          <w:sz w:val="37"/>
          <w:szCs w:val="37"/>
          <w:rtl w:val="0"/>
        </w:rPr>
        <w:t xml:space="preserve">: </w:t>
      </w:r>
      <w:r>
        <w:rPr>
          <w:rFonts w:ascii="Times New Roman" w:hAnsi="Times New Roman" w:hint="default"/>
          <w:sz w:val="37"/>
          <w:szCs w:val="37"/>
          <w:rtl w:val="0"/>
        </w:rPr>
        <w:t>хорошо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если у вас есть разные варианты изображений одних и тех же существ</w:t>
      </w:r>
      <w:r>
        <w:rPr>
          <w:rFonts w:ascii="Times New Roman" w:hAnsi="Times New Roman"/>
          <w:sz w:val="37"/>
          <w:szCs w:val="37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rtl w:val="0"/>
        </w:rPr>
      </w:pPr>
      <w:r>
        <w:rPr>
          <w:rFonts w:ascii="Times New Roman" w:hAnsi="Times New Roman" w:hint="default"/>
          <w:sz w:val="37"/>
          <w:szCs w:val="37"/>
          <w:rtl w:val="0"/>
        </w:rPr>
        <w:t> </w:t>
      </w:r>
      <w:r>
        <w:rPr>
          <w:rFonts w:ascii="Times New Roman" w:hAnsi="Times New Roman"/>
          <w:sz w:val="37"/>
          <w:szCs w:val="37"/>
          <w:rtl w:val="0"/>
        </w:rPr>
        <w:t xml:space="preserve">-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Демонстрируйте ребенку те действия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о которых говорится в стихах и потешках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Бодайтесь за козу рогатую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топайте за мишку косолапого и рычите за тигра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rtl w:val="0"/>
        </w:rPr>
      </w:pPr>
      <w:r>
        <w:rPr>
          <w:rFonts w:ascii="Times New Roman" w:hAnsi="Times New Roman"/>
          <w:sz w:val="37"/>
          <w:szCs w:val="37"/>
          <w:rtl w:val="0"/>
        </w:rPr>
        <w:t xml:space="preserve">- </w:t>
      </w:r>
      <w:r>
        <w:rPr>
          <w:rFonts w:ascii="Times New Roman" w:hAnsi="Times New Roman" w:hint="default"/>
          <w:sz w:val="37"/>
          <w:szCs w:val="37"/>
          <w:rtl w:val="0"/>
        </w:rPr>
        <w:t>Как только книга надоест младенцу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прекратите чтение отложите ее на денек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rtl w:val="0"/>
        </w:rPr>
      </w:pPr>
      <w:r>
        <w:rPr>
          <w:rFonts w:ascii="Times New Roman" w:hAnsi="Times New Roman" w:hint="default"/>
          <w:b w:val="1"/>
          <w:bCs w:val="1"/>
          <w:sz w:val="37"/>
          <w:szCs w:val="37"/>
          <w:rtl w:val="0"/>
          <w:lang w:val="ru-RU"/>
        </w:rPr>
        <w:t xml:space="preserve">Рекомендуемая литература для детей </w:t>
      </w:r>
      <w:r>
        <w:rPr>
          <w:rFonts w:ascii="Times New Roman" w:hAnsi="Times New Roman"/>
          <w:b w:val="1"/>
          <w:bCs w:val="1"/>
          <w:sz w:val="37"/>
          <w:szCs w:val="37"/>
          <w:rtl w:val="0"/>
        </w:rPr>
        <w:t xml:space="preserve">5-7 </w:t>
      </w:r>
      <w:r>
        <w:rPr>
          <w:rFonts w:ascii="Times New Roman" w:hAnsi="Times New Roman" w:hint="default"/>
          <w:b w:val="1"/>
          <w:bCs w:val="1"/>
          <w:sz w:val="37"/>
          <w:szCs w:val="37"/>
          <w:rtl w:val="0"/>
        </w:rPr>
        <w:t>лет</w:t>
      </w:r>
      <w:r>
        <w:rPr>
          <w:rFonts w:ascii="Times New Roman" w:hAnsi="Times New Roman"/>
          <w:b w:val="1"/>
          <w:bCs w:val="1"/>
          <w:sz w:val="37"/>
          <w:szCs w:val="37"/>
          <w:rtl w:val="0"/>
        </w:rPr>
        <w:t>: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 Русские народные сказки</w:t>
      </w:r>
      <w:r>
        <w:rPr>
          <w:rFonts w:ascii="Times New Roman" w:hAnsi="Times New Roman"/>
          <w:sz w:val="37"/>
          <w:szCs w:val="37"/>
          <w:rtl w:val="0"/>
        </w:rPr>
        <w:t xml:space="preserve">: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Заюшкина избушка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Мужик и медведь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Лиса и журавль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Лиса и кувшин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Журавль и цапля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Лисичка со скалочкой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Кот и лиса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Волк и семеро козлят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 xml:space="preserve">Петушок </w:t>
      </w:r>
      <w:r>
        <w:rPr>
          <w:rFonts w:ascii="Times New Roman" w:hAnsi="Times New Roman"/>
          <w:sz w:val="37"/>
          <w:szCs w:val="37"/>
          <w:rtl w:val="0"/>
        </w:rPr>
        <w:t xml:space="preserve">- </w:t>
      </w:r>
      <w:r>
        <w:rPr>
          <w:rFonts w:ascii="Times New Roman" w:hAnsi="Times New Roman" w:hint="default"/>
          <w:sz w:val="37"/>
          <w:szCs w:val="37"/>
          <w:rtl w:val="0"/>
        </w:rPr>
        <w:t>Золотой гребешок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Маша и Медведь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Храбрый баран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Лисичка</w:t>
      </w:r>
      <w:r>
        <w:rPr>
          <w:rFonts w:ascii="Times New Roman" w:hAnsi="Times New Roman"/>
          <w:sz w:val="37"/>
          <w:szCs w:val="37"/>
          <w:rtl w:val="0"/>
        </w:rPr>
        <w:t>-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сестричка и серый волк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Сказка про ерша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Зимовье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Полкан и медведь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Лиса и козел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Авторские сказки</w:t>
      </w:r>
      <w:r>
        <w:rPr>
          <w:rFonts w:ascii="Times New Roman" w:hAnsi="Times New Roman"/>
          <w:sz w:val="37"/>
          <w:szCs w:val="37"/>
          <w:rtl w:val="0"/>
        </w:rPr>
        <w:t xml:space="preserve">: </w:t>
      </w:r>
      <w:r>
        <w:rPr>
          <w:rFonts w:ascii="Times New Roman" w:hAnsi="Times New Roman" w:hint="default"/>
          <w:sz w:val="37"/>
          <w:szCs w:val="37"/>
          <w:rtl w:val="0"/>
        </w:rPr>
        <w:t>С</w:t>
      </w:r>
      <w:r>
        <w:rPr>
          <w:rFonts w:ascii="Times New Roman" w:hAnsi="Times New Roman"/>
          <w:sz w:val="37"/>
          <w:szCs w:val="37"/>
          <w:rtl w:val="0"/>
        </w:rPr>
        <w:t>.</w:t>
      </w:r>
      <w:r>
        <w:rPr>
          <w:rFonts w:ascii="Times New Roman" w:hAnsi="Times New Roman" w:hint="default"/>
          <w:sz w:val="37"/>
          <w:szCs w:val="37"/>
          <w:rtl w:val="0"/>
        </w:rPr>
        <w:t>Т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Аксаков «Аленький цветочек»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П</w:t>
      </w:r>
      <w:r>
        <w:rPr>
          <w:rFonts w:ascii="Times New Roman" w:hAnsi="Times New Roman"/>
          <w:sz w:val="37"/>
          <w:szCs w:val="37"/>
          <w:rtl w:val="0"/>
        </w:rPr>
        <w:t>.</w:t>
      </w:r>
      <w:r>
        <w:rPr>
          <w:rFonts w:ascii="Times New Roman" w:hAnsi="Times New Roman" w:hint="default"/>
          <w:sz w:val="37"/>
          <w:szCs w:val="37"/>
          <w:rtl w:val="0"/>
        </w:rPr>
        <w:t>П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Бажов «Серебряное копытце»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сказки А</w:t>
      </w:r>
      <w:r>
        <w:rPr>
          <w:rFonts w:ascii="Times New Roman" w:hAnsi="Times New Roman"/>
          <w:sz w:val="37"/>
          <w:szCs w:val="37"/>
          <w:rtl w:val="0"/>
        </w:rPr>
        <w:t>.</w:t>
      </w:r>
      <w:r>
        <w:rPr>
          <w:rFonts w:ascii="Times New Roman" w:hAnsi="Times New Roman" w:hint="default"/>
          <w:sz w:val="37"/>
          <w:szCs w:val="37"/>
          <w:rtl w:val="0"/>
        </w:rPr>
        <w:t>С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Пушкина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А</w:t>
      </w:r>
      <w:r>
        <w:rPr>
          <w:rFonts w:ascii="Times New Roman" w:hAnsi="Times New Roman"/>
          <w:sz w:val="37"/>
          <w:szCs w:val="37"/>
          <w:rtl w:val="0"/>
        </w:rPr>
        <w:t>.</w:t>
      </w:r>
      <w:r>
        <w:rPr>
          <w:rFonts w:ascii="Times New Roman" w:hAnsi="Times New Roman" w:hint="default"/>
          <w:sz w:val="37"/>
          <w:szCs w:val="37"/>
          <w:rtl w:val="0"/>
        </w:rPr>
        <w:t>Н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Толстой «Приключения Буратино»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Носов «Приключения Незнайки»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Стихотворения А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Барто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Б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Заходера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С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Маршака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К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Чуковского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В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</w:rPr>
        <w:t>Жуковского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Произведения о природе</w:t>
      </w:r>
      <w:r>
        <w:rPr>
          <w:rFonts w:ascii="Times New Roman" w:hAnsi="Times New Roman"/>
          <w:sz w:val="37"/>
          <w:szCs w:val="37"/>
          <w:rtl w:val="0"/>
        </w:rPr>
        <w:t xml:space="preserve">: </w:t>
      </w:r>
      <w:r>
        <w:rPr>
          <w:rFonts w:ascii="Times New Roman" w:hAnsi="Times New Roman" w:hint="default"/>
          <w:sz w:val="37"/>
          <w:szCs w:val="37"/>
          <w:rtl w:val="0"/>
        </w:rPr>
        <w:t>Мамин</w:t>
      </w:r>
      <w:r>
        <w:rPr>
          <w:rFonts w:ascii="Times New Roman" w:hAnsi="Times New Roman"/>
          <w:sz w:val="37"/>
          <w:szCs w:val="37"/>
          <w:rtl w:val="0"/>
        </w:rPr>
        <w:t>-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Сибиряк «Серая шейка»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А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Некрасов «Дед Мазай и зайцы»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Произведения зарубежных авторов</w:t>
      </w:r>
      <w:r>
        <w:rPr>
          <w:rFonts w:ascii="Times New Roman" w:hAnsi="Times New Roman"/>
          <w:sz w:val="37"/>
          <w:szCs w:val="37"/>
          <w:rtl w:val="0"/>
        </w:rPr>
        <w:t xml:space="preserve">: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Марк Твен «Приключения Тома Сойера»</w:t>
      </w:r>
      <w:r>
        <w:rPr>
          <w:rFonts w:ascii="Times New Roman" w:hAnsi="Times New Roman"/>
          <w:sz w:val="37"/>
          <w:szCs w:val="37"/>
          <w:rtl w:val="0"/>
        </w:rPr>
        <w:t xml:space="preserve">, </w:t>
      </w:r>
      <w:r>
        <w:rPr>
          <w:rFonts w:ascii="Times New Roman" w:hAnsi="Times New Roman" w:hint="default"/>
          <w:sz w:val="37"/>
          <w:szCs w:val="37"/>
          <w:rtl w:val="0"/>
        </w:rPr>
        <w:t>Ю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Олеша «Три толстяка» Р</w:t>
      </w:r>
      <w:r>
        <w:rPr>
          <w:rFonts w:ascii="Times New Roman" w:hAnsi="Times New Roman"/>
          <w:sz w:val="37"/>
          <w:szCs w:val="37"/>
          <w:rtl w:val="0"/>
        </w:rPr>
        <w:t xml:space="preserve">. </w:t>
      </w:r>
      <w:r>
        <w:rPr>
          <w:rFonts w:ascii="Times New Roman" w:hAnsi="Times New Roman" w:hint="default"/>
          <w:sz w:val="37"/>
          <w:szCs w:val="37"/>
          <w:rtl w:val="0"/>
          <w:lang w:val="ru-RU"/>
        </w:rPr>
        <w:t>Толкиен «Хоббит или туда и обратно»</w:t>
      </w:r>
      <w:r>
        <w:rPr>
          <w:rFonts w:ascii="Times New Roman" w:hAnsi="Times New Roman"/>
          <w:sz w:val="37"/>
          <w:szCs w:val="37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rtl w:val="0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sz w:val="29"/>
          <w:szCs w:val="29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