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6C" w:rsidRPr="00C23B9E" w:rsidRDefault="00FC246C" w:rsidP="008D025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u w:val="single"/>
          <w:lang w:eastAsia="ru-RU"/>
        </w:rPr>
      </w:pPr>
      <w:bookmarkStart w:id="0" w:name="_GoBack"/>
      <w:bookmarkEnd w:id="0"/>
      <w:r w:rsidRPr="00C23B9E"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u w:val="single"/>
          <w:lang w:eastAsia="ru-RU"/>
        </w:rPr>
        <w:t>Консультация для родителей</w:t>
      </w:r>
    </w:p>
    <w:p w:rsidR="008D0252" w:rsidRPr="00C23B9E" w:rsidRDefault="00FC246C" w:rsidP="008D025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u w:val="single"/>
          <w:lang w:eastAsia="ru-RU"/>
        </w:rPr>
      </w:pPr>
      <w:r w:rsidRPr="00C23B9E"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u w:val="single"/>
          <w:lang w:eastAsia="ru-RU"/>
        </w:rPr>
        <w:t>«</w:t>
      </w:r>
      <w:r w:rsidR="008D0252" w:rsidRPr="00C23B9E"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u w:val="single"/>
          <w:lang w:eastAsia="ru-RU"/>
        </w:rPr>
        <w:t>Здоровый образ жизни в семье</w:t>
      </w:r>
      <w:r w:rsidRPr="00C23B9E"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u w:val="single"/>
          <w:lang w:eastAsia="ru-RU"/>
        </w:rPr>
        <w:t>»</w:t>
      </w:r>
    </w:p>
    <w:p w:rsidR="008D0252" w:rsidRPr="00FC246C" w:rsidRDefault="008D0252" w:rsidP="00FC2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родители хотят, чтобы их ребенок рос </w:t>
      </w:r>
      <w:proofErr w:type="gramStart"/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здоровым</w:t>
      </w:r>
      <w:proofErr w:type="gramEnd"/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</w:t>
      </w:r>
      <w:r w:rsidR="00FC2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болезням цивилизации».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</w:t>
      </w:r>
      <w:r w:rsidR="00FC2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у человека уже выработалось осознанное отношение к своему здоровью.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Условия,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8D0252" w:rsidRP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Поэтому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сами воспринять философию ЗОЖ и вступить на путь здоровья.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Pr="008D0252" w:rsidRDefault="008D0252" w:rsidP="008D025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Существует правило:</w:t>
      </w:r>
    </w:p>
    <w:p w:rsidR="008D0252" w:rsidRPr="008D0252" w:rsidRDefault="008D0252" w:rsidP="008D025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"Если хочешь воспитать своего ребенка здоровым, сам иди по пути здоровья, иначе его некуда будет вести!".</w:t>
      </w:r>
    </w:p>
    <w:p w:rsidR="008D0252" w:rsidRPr="008D0252" w:rsidRDefault="008D0252" w:rsidP="008D0252">
      <w:pPr>
        <w:shd w:val="clear" w:color="auto" w:fill="FFFFFF"/>
        <w:spacing w:after="15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Понятие о здоровом образе жизни включает в себя много аспектов.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8D0252" w:rsidRPr="008D0252" w:rsidRDefault="008D0252" w:rsidP="00FC2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Во-вторых, это культурно-гигиенические навыки. Дети должны уметь правильно умываться, знать, для чего это надо делать.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В-третьих, культура питания.</w:t>
      </w:r>
    </w:p>
    <w:p w:rsidR="008D0252" w:rsidRP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Витамин А - морковь, рыба, сладкий перец, яйца, петрушка. Важно для зрения.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Витамин В - мясо, молоко, орехи, хлеб, курица, горох (для сердца).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 С - цитрусовые, капуста, лук, редис, смородина (от простуды).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</w:t>
      </w:r>
      <w:proofErr w:type="gramStart"/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солнце, рыбий жир (для косточек).</w:t>
      </w:r>
    </w:p>
    <w:p w:rsidR="008D0252" w:rsidRPr="00FC246C" w:rsidRDefault="00FC246C" w:rsidP="00FC2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8D0252"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В-четвертых, это гимнастика, </w:t>
      </w:r>
      <w:proofErr w:type="spellStart"/>
      <w:r w:rsidR="008D0252"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</w:t>
      </w:r>
      <w:proofErr w:type="gramStart"/>
      <w:r w:rsid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D0252"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8D0252"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анятия</w:t>
      </w:r>
      <w:proofErr w:type="spellEnd"/>
      <w:r w:rsidR="008D0252"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дошкольном возрасте ребенок еще не</w:t>
      </w:r>
      <w:r w:rsidR="00FC2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способен осознанно 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Формируя здоровый образ жизни ребенка, родители должны привить ребенку основные знания, умения и навыки:</w:t>
      </w:r>
      <w:r w:rsidRPr="008D0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правил личной гигиены, гигиены помещений, одежды, обуви;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правильно строить режим дня и выполнять его;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знание основных частей тела и внутренних органов, их расположение и роль в жизнедеятельности организма человека;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понимание значения ЗОЖ для личного здоровья, хорошего самочувствия, успехов </w:t>
      </w:r>
      <w:proofErr w:type="spellStart"/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взанятиях</w:t>
      </w:r>
      <w:proofErr w:type="spellEnd"/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основных правил правильного питания;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правил сохранения здоровья от простудных заболеваний;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оказывать простейшую помощь при небольших порезах, ушибах;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правил профилактики заболеваний позвоночника, стопы, органов зрения, слуха и других;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понимание значения двигательной активности д</w:t>
      </w:r>
      <w:r w:rsidR="00FC2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развития здорового организма.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8D0252" w:rsidRPr="00FC246C" w:rsidRDefault="008D0252" w:rsidP="00FC2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  <w:r w:rsidR="00FC2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показывать своим детям пример активной, интересной и подвижной жизни. Движен</w:t>
      </w:r>
      <w:r w:rsidR="00FC2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- 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средство гармоничного развития личности. </w:t>
      </w:r>
    </w:p>
    <w:p w:rsidR="008D0252" w:rsidRPr="00FC246C" w:rsidRDefault="008D0252" w:rsidP="00FC2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Такие занятия </w:t>
      </w:r>
      <w:proofErr w:type="gramStart"/>
      <w:r w:rsidRPr="008D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приносят положительные результаты</w:t>
      </w:r>
      <w:proofErr w:type="gramEnd"/>
      <w:r w:rsidRPr="008D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углубляют взаимосвязь родителей и детей;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значение для всестороннего, гармоничного развития ребенка имеют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Участие ребенка в игровых заданиях различной 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осуществляется физическое, умственное, нравственное и трудовое воспитание.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повышаются все физиологические процессы в организме, улучшается работа всех органов и систем.</w:t>
      </w: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развивается умение разнообразно использовать приобретенные двигательные навыки.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:rsid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</w:p>
    <w:p w:rsidR="008D0252" w:rsidRPr="008D0252" w:rsidRDefault="008D0252" w:rsidP="008D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8D0252" w:rsidRPr="008D0252" w:rsidRDefault="008D0252" w:rsidP="008D025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76C" w:rsidRPr="00937CFB" w:rsidRDefault="008D0252" w:rsidP="00937CFB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8D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7CF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Здоровье - это счастье! </w:t>
      </w:r>
      <w:r w:rsidRPr="00937CFB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br/>
      </w:r>
      <w:r w:rsidRPr="00937CF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Мы </w:t>
      </w:r>
      <w:r w:rsidR="00FC246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желаем в</w:t>
      </w:r>
      <w:r w:rsidRPr="00937CF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ам быть здоровыми!</w:t>
      </w:r>
    </w:p>
    <w:sectPr w:rsidR="0082376C" w:rsidRPr="00937CFB" w:rsidSect="008D0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52"/>
    <w:rsid w:val="0082376C"/>
    <w:rsid w:val="008D0252"/>
    <w:rsid w:val="00916138"/>
    <w:rsid w:val="00937CFB"/>
    <w:rsid w:val="00C23B9E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0252"/>
    <w:rPr>
      <w:b/>
      <w:bCs/>
    </w:rPr>
  </w:style>
  <w:style w:type="character" w:customStyle="1" w:styleId="apple-converted-space">
    <w:name w:val="apple-converted-space"/>
    <w:basedOn w:val="a0"/>
    <w:rsid w:val="008D0252"/>
  </w:style>
  <w:style w:type="paragraph" w:styleId="a4">
    <w:name w:val="Balloon Text"/>
    <w:basedOn w:val="a"/>
    <w:link w:val="a5"/>
    <w:uiPriority w:val="99"/>
    <w:semiHidden/>
    <w:unhideWhenUsed/>
    <w:rsid w:val="008D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0252"/>
    <w:rPr>
      <w:b/>
      <w:bCs/>
    </w:rPr>
  </w:style>
  <w:style w:type="character" w:customStyle="1" w:styleId="apple-converted-space">
    <w:name w:val="apple-converted-space"/>
    <w:basedOn w:val="a0"/>
    <w:rsid w:val="008D0252"/>
  </w:style>
  <w:style w:type="paragraph" w:styleId="a4">
    <w:name w:val="Balloon Text"/>
    <w:basedOn w:val="a"/>
    <w:link w:val="a5"/>
    <w:uiPriority w:val="99"/>
    <w:semiHidden/>
    <w:unhideWhenUsed/>
    <w:rsid w:val="008D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6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</dc:creator>
  <cp:lastModifiedBy>МБДОУ № 16</cp:lastModifiedBy>
  <cp:revision>3</cp:revision>
  <dcterms:created xsi:type="dcterms:W3CDTF">2024-12-04T10:30:00Z</dcterms:created>
  <dcterms:modified xsi:type="dcterms:W3CDTF">2024-12-04T10:30:00Z</dcterms:modified>
</cp:coreProperties>
</file>