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D4" w:rsidRPr="009962D4" w:rsidRDefault="00CF4AAF" w:rsidP="009962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Консультация</w:t>
      </w:r>
    </w:p>
    <w:p w:rsidR="009962D4" w:rsidRPr="009962D4" w:rsidRDefault="009962D4" w:rsidP="009962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2D4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bookmarkStart w:id="0" w:name="_GoBack"/>
      <w:r w:rsidRPr="009962D4">
        <w:rPr>
          <w:rFonts w:ascii="Times New Roman" w:hAnsi="Times New Roman" w:cs="Times New Roman"/>
          <w:b/>
          <w:sz w:val="24"/>
          <w:szCs w:val="24"/>
          <w:u w:val="single"/>
        </w:rPr>
        <w:t>Орган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изация прогулок в младшей группе</w:t>
      </w:r>
      <w:r w:rsidRPr="00996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весенний период</w:t>
      </w:r>
      <w:bookmarkEnd w:id="0"/>
      <w:r w:rsidRPr="009962D4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C5C38" w:rsidRDefault="009962D4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62D4">
        <w:rPr>
          <w:rFonts w:ascii="Times New Roman" w:hAnsi="Times New Roman" w:cs="Times New Roman"/>
          <w:sz w:val="24"/>
          <w:szCs w:val="24"/>
        </w:rPr>
        <w:t>Весна — это время пробуждения природы, когда дети охотно выходят на улицу, чтобы наслаждаться теплым солнцем, свежим воздухом и активными играми. Однако орган</w:t>
      </w:r>
      <w:r w:rsidR="006C5C38">
        <w:rPr>
          <w:rFonts w:ascii="Times New Roman" w:hAnsi="Times New Roman" w:cs="Times New Roman"/>
          <w:sz w:val="24"/>
          <w:szCs w:val="24"/>
        </w:rPr>
        <w:t>изация прогулок для детей младшег</w:t>
      </w:r>
      <w:r w:rsidRPr="009962D4">
        <w:rPr>
          <w:rFonts w:ascii="Times New Roman" w:hAnsi="Times New Roman" w:cs="Times New Roman"/>
          <w:sz w:val="24"/>
          <w:szCs w:val="24"/>
        </w:rPr>
        <w:t>о возраста требует тщательного планирования и учета мно</w:t>
      </w:r>
      <w:r w:rsidR="006C5C38">
        <w:rPr>
          <w:rFonts w:ascii="Times New Roman" w:hAnsi="Times New Roman" w:cs="Times New Roman"/>
          <w:sz w:val="24"/>
          <w:szCs w:val="24"/>
        </w:rPr>
        <w:t>гих факторов. Р</w:t>
      </w:r>
      <w:r w:rsidRPr="009962D4">
        <w:rPr>
          <w:rFonts w:ascii="Times New Roman" w:hAnsi="Times New Roman" w:cs="Times New Roman"/>
          <w:sz w:val="24"/>
          <w:szCs w:val="24"/>
        </w:rPr>
        <w:t xml:space="preserve">ассмотрим основные аспекты успешной организации прогулок в весенний период. </w:t>
      </w:r>
    </w:p>
    <w:p w:rsidR="006C5C38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1. Подбор одежды. При организации прогулок важно обеспечить комфорт детей, что включает правильный выбор одежды: - Многослойность: одевайте детей в несколько слоев, чтобы их можно было легко раздеть или одеть в зависимости от изменения температуры. Например, легкая футболка, свитер и ветровка. - Обувь: обувь должна быть удобной и непромокаемой. Важно учитывать возможность появления луж и грязи на улице. - Аксессуары: не забудьте про шапочки, которые защитят от холодного ветра, и солнцезащитные очки для солнечных дней. </w:t>
      </w:r>
    </w:p>
    <w:p w:rsidR="006C5C38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2. Безопасность на прогулке. Безопасность — это главный приоритет: - Проверка территории: перед каждой прогулкой осматривайте игровую площадку на наличие опасных объектов (осколки, ямы и др.). - Количество взрослых: на одну группу детей должно приходиться достаточно воспитателей для контроля и безопасности. Рекомендуется, чтобы на трех-четырех детей приходился хотя бы один взрослый. - Правила поведения: объясните детям правила поведения на улице, например, не убегать далеко от группы и не трогать незнакомые предметы. </w:t>
      </w:r>
    </w:p>
    <w:p w:rsidR="006C5C38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3. Организация активности. Чтобы прогулка была интересной и развивающей: - Игры на свежем воздухе: планируйте подвижные игры, которые способствуют физическому развитию. Например, «Ловкие комары», «Переправа через реку» и др. - Наблюдение за природой: используйте весеннее пробуждение природы как образовательный момент. Познакомьте детей с цветущими деревьями, первыми цветами и наблюдайте за животными. - Творческие занятия: организуйте рисование на улице, использование природных материалов для создания поделок или простые эксперименты с водой. </w:t>
      </w:r>
    </w:p>
    <w:p w:rsidR="006C5C38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4. Учет индивидуальных особенностей. Каждый ребенок уникален, и важно учитывать их индивидуальные особенности: - Здоровье и физические способности: обратите внимание на здоровье детей и их физическую подготовленность. Некоторые дети могут быстро уставать или испытывать дискомфорт от погоды. - Интересы: узнайте, что нравится вашим воспитанникам. Это может помочь вам в выборе тем для игр и активности. </w:t>
      </w:r>
    </w:p>
    <w:p w:rsidR="006C5C38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>5. Обратная связь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 После каждой прогулки полезно провести обсуждение: - Обсуждение с детьми: Поинтересуйтесь, что им понравилось больше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 и каким играм или активностям они бы хотели еще поиграть. - Обсуждение с коллегами: обменяйтесь мнениями с другими воспитателями о том, что сработало, а </w:t>
      </w:r>
      <w:r>
        <w:rPr>
          <w:rFonts w:ascii="Times New Roman" w:hAnsi="Times New Roman" w:cs="Times New Roman"/>
          <w:sz w:val="24"/>
          <w:szCs w:val="24"/>
        </w:rPr>
        <w:t xml:space="preserve">что можно улучшить. </w:t>
      </w:r>
    </w:p>
    <w:p w:rsidR="00A5575C" w:rsidRDefault="006C5C38" w:rsidP="00996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9962D4" w:rsidRPr="009962D4">
        <w:rPr>
          <w:rFonts w:ascii="Times New Roman" w:hAnsi="Times New Roman" w:cs="Times New Roman"/>
          <w:sz w:val="24"/>
          <w:szCs w:val="24"/>
        </w:rPr>
        <w:t>Органи</w:t>
      </w:r>
      <w:r>
        <w:rPr>
          <w:rFonts w:ascii="Times New Roman" w:hAnsi="Times New Roman" w:cs="Times New Roman"/>
          <w:sz w:val="24"/>
          <w:szCs w:val="24"/>
        </w:rPr>
        <w:t>зация прогулок для детей младшего</w:t>
      </w:r>
      <w:r w:rsidR="009962D4" w:rsidRPr="009962D4">
        <w:rPr>
          <w:rFonts w:ascii="Times New Roman" w:hAnsi="Times New Roman" w:cs="Times New Roman"/>
          <w:sz w:val="24"/>
          <w:szCs w:val="24"/>
        </w:rPr>
        <w:t xml:space="preserve"> возраста в весенний период — это прекрасная возможность не только для физического развития, но и для социализации, познания окружающего мира и формирования у детей любви к природе. С соблюдением простых рекомендаций и тщательным планированием прогулки могут стать не только безопасными и интересными, но и полезными для развития ваших воспитанников.</w:t>
      </w:r>
    </w:p>
    <w:p w:rsidR="006C5C38" w:rsidRPr="009962D4" w:rsidRDefault="006C5C38" w:rsidP="006C5C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6C5C38">
        <w:rPr>
          <w:rFonts w:ascii="Times New Roman" w:hAnsi="Times New Roman" w:cs="Times New Roman"/>
          <w:sz w:val="24"/>
          <w:szCs w:val="24"/>
        </w:rPr>
        <w:t>https://www.maam.ru/detskijsad/konsultacija-dlja-vospitatelei-organizacija-progulok-v-grupe-ranego-vozrasta-v-vesenii-period.html</w:t>
      </w:r>
    </w:p>
    <w:sectPr w:rsidR="006C5C38" w:rsidRPr="0099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D4"/>
    <w:rsid w:val="006C5C38"/>
    <w:rsid w:val="009962D4"/>
    <w:rsid w:val="00A5575C"/>
    <w:rsid w:val="00C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3</cp:revision>
  <dcterms:created xsi:type="dcterms:W3CDTF">2025-05-16T12:25:00Z</dcterms:created>
  <dcterms:modified xsi:type="dcterms:W3CDTF">2025-05-16T12:39:00Z</dcterms:modified>
</cp:coreProperties>
</file>