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176655" cy="1066800"/>
            <wp:effectExtent b="0" l="0" r="0" t="0"/>
            <wp:wrapSquare wrapText="bothSides" distB="0" distT="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106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72c4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72c4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72c4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Консультация для родителей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36"/>
          <w:szCs w:val="3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«Грипп. Меры профилактики. Симптомы данного заболевания».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32"/>
          <w:szCs w:val="3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52"/>
          <w:szCs w:val="52"/>
        </w:rPr>
        <w:drawing>
          <wp:inline distB="0" distT="0" distL="0" distR="0">
            <wp:extent cx="3215776" cy="3373414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5776" cy="33734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36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vfc0xjupek33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highlight w:val="white"/>
          <w:u w:val="non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Воспитатель: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Балаян М.Д.</w:t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Уважаемые родители, помните, что здоровье ваших детей находится в ваших руках! Чтобы избежать гриппа и связанных с ним осложнений, необходимо задолго до начала эпидемии задуматься о профилактических мерах. Лечения простуды и гриппа не существует, вернее, лечим мы симптомы. Поэтому основной задачей каждого родителя должна стать профилактика заболевания. Мы хотим посоветовать вам несколько способов, которые помогут вам и вашим детям укрепить организм в целом и сделать его менее подверженным риску инфекционных заболеваний.</w:t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Способ № 1. МОЙТЕ РУКИ.</w:t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Большинство вирусов гриппа и простуды распространяются при прямом контакте. Если больной гриппом чихнул, прикрывая рот рукой, а затем коснулся этой рукой каких-либо предметов, вирусы попадают на эти предметы. Микробы сохраняют жизнеспособность до нескольких часов, а то и до нескольких недель, пока не попадут в организм человека через те же предметы. Поэтому сами мойте руки чаще, и чаще мойте их детям. Если рядом нет раковины, просто тщательно потрите руки друг об друга в течение минуты. Это тоже способствует разрушению микробов.</w:t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Способ № 2. НЕ ПРИКРЫВАЙТЕ РОТ РУКОЙ ВО ВРЕМЯ ЧИХАНИЯ ИЛИ КАШЛЯ.</w:t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Вирусы остаются на руках, если вы прикрыли рот во время кашля или чихания обнаженной ладонью. Это самый простой путь передачи инфекции другим людям. Если чувствуете нарастающий позыв к чиханию или кашлю, возьмите салфетку и прикройте рот, затем немедленно выбросьте ее. Если рядом не оказалось ничего подходящего, можете чихнуть в локтевой сгиб.</w:t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Способ № 3. НЕ КАСАЙТЕСЬ ЛИЦА.</w:t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Вирусы гриппа и простуды проникают в организм через слизистые оболочки рта, носа, глаз. Большинство детей заболевают, касаясь руками лица, и заражают затем родителей.</w:t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Способ № 4. ПЕЙТЕ БОЛЬШЕ ЖИДКОСТИ.</w:t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Вода вымывает из организма вредные вещества и наполняет его необходимой влагой. Вкусным и полезным является напиток, приготовленный из ягод шиповника. Детям можно давать по половине стакана несколько раз в день. Можно даже заменить у детей в меню этим напитком обычный чай и компот. В шиповнике содержится очень большое количество витамина С, а это, как известно, одно из самых мощных оружий в борьбе против вирусов и бактерий, вызывающих грипп.</w:t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Способ № 5. РЕГУЛЯРНО ВЫПОЛНЯЙТЕ ФИЗИЧЕСКИЕ УПРАЖНЕНИЯ.</w:t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Физические упражнения усиливают работу сердца, заставляя его перегонять большее количество крови и переносить больше кислорода из легких. Разгоряченное тело потеет. Активируется выработка естественных иммунных клеток организма, убивающих вирусы.</w:t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Способ № 6. СОВЕРШАЙТЕ ПРОГУЛКИ НА СВЕЖЕМ ВОЗДУХЕ.</w:t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Профилактика гриппа и простуды невозможна без прогулок на свежем воздухе. Совершенно неправильно при наступлении первых холодных и пасмурных деньков закрыть ребенка в квартире и не выходить на улицу. Так вы только создадите все самые благоприятные условия для размножения болезнетворных микробов.</w:t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ind w:firstLine="709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Способ № 7. ПРАВИЛЬНО ПИТАЙТЕСЬ.</w:t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Ешьте пищу, богатую фитохимическими веществами. «Фито» означает «растительный». Естественные химические вещества в растениях насыщают пищу витаминами и ускоряют обмен веществ. Ешьте темно-зеленые, красные, желтые овощи и фрукты.</w:t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ind w:firstLine="709"/>
        <w:rPr>
          <w:rFonts w:ascii="Times New Roman" w:cs="Times New Roman" w:eastAsia="Times New Roman" w:hAnsi="Times New Roman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Будьте здоровы!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992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character" w:styleId="14">
    <w:name w:val="Heading 1 Char"/>
    <w:basedOn w:val="600"/>
    <w:link w:val="13"/>
    <w:uiPriority w:val="9"/>
    <w:rPr>
      <w:rFonts w:ascii="Arial" w:cs="Arial" w:eastAsia="Arial" w:hAnsi="Arial"/>
      <w:sz w:val="40"/>
      <w:szCs w:val="40"/>
    </w:rPr>
  </w:style>
  <w:style w:type="character" w:styleId="16">
    <w:name w:val="Heading 2 Char"/>
    <w:basedOn w:val="600"/>
    <w:link w:val="15"/>
    <w:uiPriority w:val="9"/>
    <w:rPr>
      <w:rFonts w:ascii="Arial" w:cs="Arial" w:eastAsia="Arial" w:hAnsi="Arial"/>
      <w:sz w:val="34"/>
    </w:rPr>
  </w:style>
  <w:style w:type="character" w:styleId="18">
    <w:name w:val="Heading 3 Char"/>
    <w:basedOn w:val="600"/>
    <w:link w:val="17"/>
    <w:uiPriority w:val="9"/>
    <w:rPr>
      <w:rFonts w:ascii="Arial" w:cs="Arial" w:eastAsia="Arial" w:hAnsi="Arial"/>
      <w:sz w:val="30"/>
      <w:szCs w:val="30"/>
    </w:rPr>
  </w:style>
  <w:style w:type="character" w:styleId="20">
    <w:name w:val="Heading 4 Char"/>
    <w:basedOn w:val="600"/>
    <w:link w:val="19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22">
    <w:name w:val="Heading 5 Char"/>
    <w:basedOn w:val="600"/>
    <w:link w:val="21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24">
    <w:name w:val="Heading 6 Char"/>
    <w:basedOn w:val="600"/>
    <w:link w:val="23"/>
    <w:uiPriority w:val="9"/>
    <w:rPr>
      <w:rFonts w:ascii="Arial" w:cs="Arial" w:eastAsia="Arial" w:hAnsi="Arial"/>
      <w:b w:val="1"/>
      <w:bCs w:val="1"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26">
    <w:name w:val="Heading 7 Char"/>
    <w:basedOn w:val="600"/>
    <w:link w:val="25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28">
    <w:name w:val="Heading 8 Char"/>
    <w:basedOn w:val="600"/>
    <w:link w:val="27"/>
    <w:uiPriority w:val="9"/>
    <w:rPr>
      <w:rFonts w:ascii="Arial" w:cs="Arial" w:eastAsia="Arial" w:hAnsi="Arial"/>
      <w:i w:val="1"/>
      <w:iCs w:val="1"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30">
    <w:name w:val="Heading 9 Char"/>
    <w:basedOn w:val="600"/>
    <w:link w:val="2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31">
    <w:name w:val="List Paragraph"/>
    <w:basedOn w:val="599"/>
    <w:uiPriority w:val="34"/>
    <w:qFormat w:val="1"/>
    <w:pPr>
      <w:ind w:left="720"/>
      <w:contextualSpacing w:val="1"/>
    </w:pPr>
  </w:style>
  <w:style w:type="paragraph" w:styleId="33">
    <w:name w:val="No Spacing"/>
    <w:uiPriority w:val="1"/>
    <w:qFormat w:val="1"/>
    <w:pPr>
      <w:spacing w:after="0" w:before="0" w:line="240" w:lineRule="auto"/>
    </w:pPr>
  </w:style>
  <w:style w:type="character" w:styleId="35">
    <w:name w:val="Title Char"/>
    <w:basedOn w:val="600"/>
    <w:link w:val="34"/>
    <w:uiPriority w:val="10"/>
    <w:rPr>
      <w:sz w:val="48"/>
      <w:szCs w:val="48"/>
    </w:rPr>
  </w:style>
  <w:style w:type="character" w:styleId="37">
    <w:name w:val="Subtitle Char"/>
    <w:basedOn w:val="600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 w:val="1"/>
    <w:pPr>
      <w:ind w:left="720" w:right="720"/>
    </w:pPr>
    <w:rPr>
      <w:i w:val="1"/>
    </w:rPr>
  </w:style>
  <w:style w:type="character" w:styleId="39">
    <w:name w:val="Quote Char"/>
    <w:link w:val="38"/>
    <w:uiPriority w:val="29"/>
    <w:rPr>
      <w:i w:val="1"/>
    </w:rPr>
  </w:style>
  <w:style w:type="paragraph" w:styleId="40">
    <w:name w:val="Intense Quote"/>
    <w:basedOn w:val="599"/>
    <w:next w:val="599"/>
    <w:link w:val="41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  <w:contextualSpacing w:val="0"/>
    </w:pPr>
    <w:rPr>
      <w:i w:val="1"/>
    </w:rPr>
  </w:style>
  <w:style w:type="character" w:styleId="41">
    <w:name w:val="Intense Quote Char"/>
    <w:link w:val="40"/>
    <w:uiPriority w:val="30"/>
    <w:rPr>
      <w:i w:val="1"/>
    </w:rPr>
  </w:style>
  <w:style w:type="paragraph" w:styleId="42">
    <w:name w:val="Header"/>
    <w:basedOn w:val="599"/>
    <w:link w:val="43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3">
    <w:name w:val="Header Char"/>
    <w:basedOn w:val="600"/>
    <w:link w:val="42"/>
    <w:uiPriority w:val="99"/>
  </w:style>
  <w:style w:type="paragraph" w:styleId="44">
    <w:name w:val="Footer"/>
    <w:basedOn w:val="599"/>
    <w:link w:val="47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5">
    <w:name w:val="Footer Char"/>
    <w:basedOn w:val="600"/>
    <w:link w:val="44"/>
    <w:uiPriority w:val="99"/>
  </w:style>
  <w:style w:type="paragraph" w:styleId="46">
    <w:name w:val="Caption"/>
    <w:basedOn w:val="599"/>
    <w:next w:val="599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1"/>
    <w:uiPriority w:val="59"/>
    <w:pPr>
      <w:spacing w:after="0" w:line="240" w:lineRule="auto"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9">
    <w:name w:val="Table Grid Light"/>
    <w:basedOn w:val="601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50">
    <w:name w:val="Plain Table 1"/>
    <w:basedOn w:val="601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fffff" w:fill="f2f2f2" w:themeColor="text1" w:themeFill="text1" w:themeFillTint="00000D" w:themeTint="00000D" w:val="clear"/>
      </w:tcPr>
    </w:tblStylePr>
    <w:tblStylePr w:type="band1Vert"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51">
    <w:name w:val="Plain Table 2"/>
    <w:basedOn w:val="601"/>
    <w:uiPriority w:val="59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52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rPr>
        <w:b w:val="1"/>
        <w:caps w:val="1"/>
        <w:color w:val="404040"/>
      </w:rPr>
    </w:tblStylePr>
    <w:tblStylePr w:type="lastRow">
      <w:rPr>
        <w:b w:val="1"/>
        <w:caps w:val="1"/>
        <w:color w:val="404040"/>
      </w:rPr>
    </w:tblStylePr>
  </w:style>
  <w:style w:type="table" w:styleId="53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4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right w:color="404040" w:space="0" w:sz="4" w:val="single"/>
        </w:tcBorders>
        <w:shd w:color="ffffff" w:val="clear"/>
      </w:tcPr>
    </w:tblStylePr>
    <w:tblStylePr w:type="firstRow">
      <w:rPr>
        <w:i w:val="1"/>
        <w:color w:val="404040"/>
      </w:r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left w:color="404040" w:space="0" w:sz="4" w:val="single"/>
        </w:tcBorders>
        <w:shd w:color="ffffff" w:val="clear"/>
      </w:tcPr>
    </w:tblStylePr>
    <w:tblStylePr w:type="lastRow">
      <w:rPr>
        <w:i w:val="1"/>
        <w:color w:val="404040"/>
      </w:r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55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tex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6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7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2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8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3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9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4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0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5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1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6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2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3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9e2f2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9e2f2" w:themeColor="accent1" w:themeFill="accen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4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be5d6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be5d6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5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dede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deded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6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ef2cb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ef2cb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7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debf6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debf6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8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2ef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2ef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9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0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9e2f2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9e2f2" w:themeColor="accent1" w:themeFill="accen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1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be5d6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be5d6" w:themeColor="accent2" w:themeFill="accent2" w:themeFillTint="000032" w:themeTint="000032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2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dede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deded" w:themeColor="accent3" w:themeFill="accent3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3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ef2cb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ef2cb" w:themeColor="accent4" w:themeFill="accent4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4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debf6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debf6" w:themeColor="accent5" w:themeFill="accent5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5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2ef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2efd8" w:themeColor="accent6" w:themeFill="accent6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6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</w:tcBorders>
      </w:tcPr>
    </w:tblStylePr>
  </w:style>
  <w:style w:type="table" w:styleId="77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3f3" w:themeColor="accent1" w:themeFill="accent1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3f3" w:themeColor="accent1" w:themeFill="accent1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37fc8" w:themeColor="accent1" w:themeFill="accent1" w:themeFillTint="0000EA" w:themeTint="0000E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</w:tcBorders>
      </w:tcPr>
    </w:tblStylePr>
  </w:style>
  <w:style w:type="table" w:styleId="78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be5d6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be5d6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f4b185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79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dede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deded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a5a5a5" w:themeColor="accent3" w:themeFill="accent3" w:themeFillTint="0000FE" w:themeTint="0000FE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</w:tcBorders>
      </w:tcPr>
    </w:tblStylePr>
  </w:style>
  <w:style w:type="table" w:styleId="80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ef2cb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ef2cb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ffd864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81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debf6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debf6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5b9bd5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</w:tcBorders>
      </w:tcPr>
    </w:tblStylePr>
  </w:style>
  <w:style w:type="table" w:styleId="82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2ef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2ef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70ad47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</w:tcBorders>
      </w:tcPr>
    </w:tblStylePr>
  </w:style>
  <w:style w:type="table" w:styleId="83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blStylePr w:type="band1Horz">
      <w:tcPr>
        <w:shd w:color="ffffff" w:fill="8a8a8a" w:themeColor="text1" w:themeFill="text1" w:themeFillTint="000075" w:themeTint="000075" w:val="clear"/>
      </w:tcPr>
    </w:tblStylePr>
    <w:tblStylePr w:type="band1Vert">
      <w:tcPr>
        <w:shd w:color="ffffff" w:fill="8a8a8a" w:themeColor="text1" w:themeFill="tex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</w:style>
  <w:style w:type="table" w:styleId="84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9e2f2" w:themeColor="accent1" w:themeFill="accent1" w:themeFillTint="000034" w:themeTint="000034" w:val="clear"/>
    </w:tblPr>
    <w:tblStylePr w:type="band1Horz">
      <w:tcPr>
        <w:shd w:color="ffffff" w:fill="aabfe3" w:themeColor="accent1" w:themeFill="accent1" w:themeFillTint="000075" w:themeTint="000075" w:val="clear"/>
      </w:tcPr>
    </w:tblStylePr>
    <w:tblStylePr w:type="band1Vert">
      <w:tcPr>
        <w:shd w:color="ffffff" w:fill="aabfe3" w:themeColor="accent1" w:themeFill="accen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4472c4" w:themeColor="accent1" w:themeFill="accen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472c4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4472c4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4472c4" w:themeColor="accent1" w:themeFill="accent1" w:val="clear"/>
      </w:tcPr>
    </w:tblStylePr>
  </w:style>
  <w:style w:type="table" w:styleId="85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be5d6" w:themeColor="accent2" w:themeFill="accent2" w:themeFillTint="000032" w:themeTint="000032" w:val="clear"/>
    </w:tblPr>
    <w:tblStylePr w:type="band1Horz">
      <w:tcPr>
        <w:shd w:color="ffffff" w:fill="f6c3a1" w:themeColor="accent2" w:themeFill="accent2" w:themeFillTint="000075" w:themeTint="000075" w:val="clear"/>
      </w:tcPr>
    </w:tblStylePr>
    <w:tblStylePr w:type="band1Vert">
      <w:tcPr>
        <w:shd w:color="ffffff" w:fill="f6c3a1" w:themeColor="accent2" w:themeFill="accent2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ed7d31" w:themeColor="accent2" w:themeFill="accent2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ed7d31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ed7d31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ed7d31" w:themeColor="accent2" w:themeFill="accent2" w:val="clear"/>
      </w:tcPr>
    </w:tblStylePr>
  </w:style>
  <w:style w:type="table" w:styleId="86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deded" w:themeColor="accent3" w:themeFill="accent3" w:themeFillTint="000034" w:themeTint="000034" w:val="clear"/>
    </w:tblPr>
    <w:tblStylePr w:type="band1Horz">
      <w:tcPr>
        <w:shd w:color="ffffff" w:fill="d6d6d6" w:themeColor="accent3" w:themeFill="accent3" w:themeFillTint="000075" w:themeTint="000075" w:val="clear"/>
      </w:tcPr>
    </w:tblStylePr>
    <w:tblStylePr w:type="band1Vert">
      <w:tcPr>
        <w:shd w:color="ffffff" w:fill="d6d6d6" w:themeColor="accent3" w:themeFill="accent3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a5a5a5" w:themeColor="accent3" w:themeFill="accent3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a5a5a5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a5a5a5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a5a5a5" w:themeColor="accent3" w:themeFill="accent3" w:val="clear"/>
      </w:tcPr>
    </w:tblStylePr>
  </w:style>
  <w:style w:type="table" w:styleId="87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ef2cb" w:themeColor="accent4" w:themeFill="accent4" w:themeFillTint="000034" w:themeTint="000034" w:val="clear"/>
    </w:tblPr>
    <w:tblStylePr w:type="band1Horz">
      <w:tcPr>
        <w:shd w:color="ffffff" w:fill="fee189" w:themeColor="accent4" w:themeFill="accent4" w:themeFillTint="000075" w:themeTint="000075" w:val="clear"/>
      </w:tcPr>
    </w:tblStylePr>
    <w:tblStylePr w:type="band1Vert">
      <w:tcPr>
        <w:shd w:color="ffffff" w:fill="fee189" w:themeColor="accent4" w:themeFill="accent4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ffc000" w:themeColor="accent4" w:themeFill="accent4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fc000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ffc000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ffc000" w:themeColor="accent4" w:themeFill="accent4" w:val="clear"/>
      </w:tcPr>
    </w:tblStylePr>
  </w:style>
  <w:style w:type="table" w:styleId="88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debf6" w:themeColor="accent5" w:themeFill="accent5" w:themeFillTint="000034" w:themeTint="000034" w:val="clear"/>
    </w:tblPr>
    <w:tblStylePr w:type="band1Horz">
      <w:tcPr>
        <w:shd w:color="ffffff" w:fill="b4d2eb" w:themeColor="accent5" w:themeFill="accent5" w:themeFillTint="000075" w:themeTint="000075" w:val="clear"/>
      </w:tcPr>
    </w:tblStylePr>
    <w:tblStylePr w:type="band1Vert">
      <w:tcPr>
        <w:shd w:color="ffffff" w:fill="b4d2eb" w:themeColor="accent5" w:themeFill="accent5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5b9bd5" w:themeColor="accent5" w:themeFill="accent5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5b9bd5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5b9bd5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5b9bd5" w:themeColor="accent5" w:themeFill="accent5" w:val="clear"/>
      </w:tcPr>
    </w:tblStylePr>
  </w:style>
  <w:style w:type="table" w:styleId="89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2efd8" w:themeColor="accent6" w:themeFill="accent6" w:themeFillTint="000034" w:themeTint="000034" w:val="clear"/>
    </w:tblPr>
    <w:tblStylePr w:type="band1Horz">
      <w:tcPr>
        <w:shd w:color="ffffff" w:fill="bedba8" w:themeColor="accent6" w:themeFill="accent6" w:themeFillTint="000075" w:themeTint="000075" w:val="clear"/>
      </w:tcPr>
    </w:tblStylePr>
    <w:tblStylePr w:type="band1Vert">
      <w:tcPr>
        <w:shd w:color="ffffff" w:fill="bedba8" w:themeColor="accent6" w:themeFill="accent6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70ad47" w:themeColor="accent6" w:themeFill="accent6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70ad47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70ad47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70ad47" w:themeColor="accent6" w:themeFill="accent6" w:val="clear"/>
      </w:tcPr>
    </w:tblStylePr>
  </w:style>
  <w:style w:type="table" w:styleId="90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 w:themeShade="000095" w:themeTint="00008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tcPr>
        <w:shd w:color="ffffff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404040" w:themeColor="text1" w:themeShade="000095" w:themeTint="000080"/>
        <w:sz w:val="22"/>
      </w:rPr>
    </w:tblStylePr>
    <w:tblStylePr w:type="firstCol">
      <w:rPr>
        <w:b w:val="1"/>
        <w:color w:val="4a4a4a" w:themeColor="text1" w:themeShade="000095" w:themeTint="000080"/>
      </w:rPr>
    </w:tblStylePr>
    <w:tblStylePr w:type="firstRow">
      <w:rPr>
        <w:b w:val="1"/>
        <w:color w:val="4a4a4a" w:themeColor="text1" w:themeShade="000095" w:themeTint="000080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b w:val="1"/>
        <w:color w:val="4a4a4a" w:themeColor="text1" w:themeShade="000095" w:themeTint="000080"/>
      </w:rPr>
    </w:tblStylePr>
    <w:tblStylePr w:type="lastRow">
      <w:rPr>
        <w:b w:val="1"/>
        <w:color w:val="4a4a4a" w:themeColor="text1" w:themeShade="000095" w:themeTint="000080"/>
      </w:rPr>
    </w:tblStylePr>
    <w:tblStylePr w:type="wholeTable">
      <w:rPr>
        <w:rFonts w:ascii="Arial" w:hAnsi="Arial"/>
        <w:color w:val="404040" w:themeColor="text1" w:themeShade="000095" w:themeTint="000080"/>
        <w:sz w:val="22"/>
      </w:rPr>
    </w:tblStylePr>
  </w:style>
  <w:style w:type="table" w:styleId="91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404040" w:themeColor="accent1" w:themeShade="000095" w:themeTint="000080"/>
        <w:sz w:val="22"/>
      </w:rPr>
      <w:tcPr>
        <w:shd w:color="ffffff" w:fill="d9e2f2" w:themeColor="accent1" w:themeFill="accent1" w:themeFillTint="000034" w:themeTint="000034" w:val="clear"/>
      </w:tcPr>
    </w:tblStylePr>
    <w:tblStylePr w:type="band1Vert">
      <w:tcPr>
        <w:shd w:color="ffffff" w:fill="d9e2f2" w:themeColor="accent1" w:themeFill="accent1" w:themeFillTint="000034" w:themeTint="000034" w:val="clear"/>
      </w:tcPr>
    </w:tblStylePr>
    <w:tblStylePr w:type="band2Horz">
      <w:rPr>
        <w:rFonts w:ascii="Arial" w:hAnsi="Arial"/>
        <w:color w:val="404040" w:themeColor="accent1" w:themeShade="000095" w:themeTint="000080"/>
        <w:sz w:val="22"/>
      </w:rPr>
    </w:tblStylePr>
    <w:tblStylePr w:type="firstCol">
      <w:rPr>
        <w:b w:val="1"/>
        <w:color w:val="3664a9" w:themeColor="accent1" w:themeShade="000095" w:themeTint="000080"/>
      </w:rPr>
    </w:tblStylePr>
    <w:tblStylePr w:type="firstRow">
      <w:rPr>
        <w:b w:val="1"/>
        <w:color w:val="3664a9" w:themeColor="accent1" w:themeShade="000095" w:themeTint="000080"/>
      </w:rPr>
      <w:tcPr>
        <w:tcBorders>
          <w:bottom w:color="000000" w:space="0" w:sz="12" w:themeColor="accent1" w:themeTint="000080" w:val="single"/>
        </w:tcBorders>
      </w:tcPr>
    </w:tblStylePr>
    <w:tblStylePr w:type="lastCol">
      <w:rPr>
        <w:b w:val="1"/>
        <w:color w:val="3664a9" w:themeColor="accent1" w:themeShade="000095" w:themeTint="000080"/>
      </w:rPr>
    </w:tblStylePr>
    <w:tblStylePr w:type="lastRow">
      <w:rPr>
        <w:b w:val="1"/>
        <w:color w:val="3664a9" w:themeColor="accent1" w:themeShade="000095" w:themeTint="000080"/>
      </w:rPr>
    </w:tblStylePr>
    <w:tblStylePr w:type="wholeTable">
      <w:rPr>
        <w:rFonts w:ascii="Arial" w:hAnsi="Arial"/>
        <w:color w:val="404040" w:themeColor="accent1" w:themeShade="000095" w:themeTint="000080"/>
        <w:sz w:val="22"/>
      </w:rPr>
    </w:tblStylePr>
  </w:style>
  <w:style w:type="table" w:styleId="92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fill="fbe5d6" w:themeColor="accent2" w:themeFill="accent2" w:themeFillTint="000032" w:themeTint="000032" w:val="clear"/>
      </w:tcPr>
    </w:tblStylePr>
    <w:tblStylePr w:type="band1Vert">
      <w:tcPr>
        <w:shd w:color="ffffff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c95712" w:themeColor="accent2" w:themeShade="000095" w:themeTint="000097"/>
      </w:rPr>
    </w:tblStylePr>
    <w:tblStylePr w:type="firstRow">
      <w:rPr>
        <w:b w:val="1"/>
        <w:color w:val="c95712" w:themeColor="accent2" w:themeShade="000095" w:themeTint="000097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b w:val="1"/>
        <w:color w:val="c95712" w:themeColor="accent2" w:themeShade="000095" w:themeTint="000097"/>
      </w:rPr>
    </w:tblStylePr>
    <w:tblStylePr w:type="lastRow">
      <w:rPr>
        <w:b w:val="1"/>
        <w:color w:val="c95712" w:themeColor="accent2" w:themeShade="000095" w:themeTint="000097"/>
      </w:rPr>
    </w:tblStylePr>
    <w:tblStylePr w:type="wholeTable">
      <w:rPr>
        <w:rFonts w:ascii="Arial" w:hAnsi="Arial"/>
        <w:color w:val="404040" w:themeColor="accent2" w:themeShade="000095" w:themeTint="000097"/>
        <w:sz w:val="22"/>
      </w:rPr>
    </w:tblStylePr>
  </w:style>
  <w:style w:type="table" w:styleId="93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 w:themeColor="accent3" w:themeShade="000095" w:themeTint="0000FE"/>
        <w:sz w:val="22"/>
      </w:rPr>
      <w:tcPr>
        <w:shd w:color="ffffff" w:fill="ededed" w:themeColor="accent3" w:themeFill="accent3" w:themeFillTint="000034" w:themeTint="000034" w:val="clear"/>
      </w:tcPr>
    </w:tblStylePr>
    <w:tblStylePr w:type="band1Vert">
      <w:tcPr>
        <w:shd w:color="ffffff" w:fill="ededed" w:themeColor="accent3" w:themeFill="accent3" w:themeFillTint="000034" w:themeTint="000034" w:val="clear"/>
      </w:tcPr>
    </w:tblStylePr>
    <w:tblStylePr w:type="band2Horz">
      <w:rPr>
        <w:rFonts w:ascii="Arial" w:hAnsi="Arial"/>
        <w:color w:val="404040" w:themeColor="accent3" w:themeShade="000095" w:themeTint="0000FE"/>
        <w:sz w:val="22"/>
      </w:rPr>
    </w:tblStylePr>
    <w:tblStylePr w:type="firstCol">
      <w:rPr>
        <w:b w:val="1"/>
        <w:color w:val="606060" w:themeColor="accent3" w:themeShade="000095" w:themeTint="0000FE"/>
      </w:rPr>
    </w:tblStylePr>
    <w:tblStylePr w:type="firstRow">
      <w:rPr>
        <w:b w:val="1"/>
        <w:color w:val="606060" w:themeColor="accent3" w:themeShade="000095" w:themeTint="0000FE"/>
      </w:rPr>
      <w:tcPr>
        <w:tcBorders>
          <w:bottom w:color="000000" w:space="0" w:sz="12" w:themeColor="accent3" w:themeTint="0000FE" w:val="single"/>
        </w:tcBorders>
      </w:tcPr>
    </w:tblStylePr>
    <w:tblStylePr w:type="lastCol">
      <w:rPr>
        <w:b w:val="1"/>
        <w:color w:val="606060" w:themeColor="accent3" w:themeShade="000095" w:themeTint="0000FE"/>
      </w:rPr>
    </w:tblStylePr>
    <w:tblStylePr w:type="lastRow">
      <w:rPr>
        <w:b w:val="1"/>
        <w:color w:val="606060" w:themeColor="accent3" w:themeShade="000095" w:themeTint="0000FE"/>
      </w:rPr>
    </w:tblStylePr>
    <w:tblStylePr w:type="wholeTable">
      <w:rPr>
        <w:rFonts w:ascii="Arial" w:hAnsi="Arial"/>
        <w:color w:val="404040" w:themeColor="accent3" w:themeShade="000095" w:themeTint="0000FE"/>
        <w:sz w:val="22"/>
      </w:rPr>
    </w:tblStylePr>
  </w:style>
  <w:style w:type="table" w:styleId="94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fill="fef2cb" w:themeColor="accent4" w:themeFill="accent4" w:themeFillTint="000034" w:themeTint="000034" w:val="clear"/>
      </w:tcPr>
    </w:tblStylePr>
    <w:tblStylePr w:type="band1Vert">
      <w:tcPr>
        <w:shd w:color="ffffff" w:fill="fef2cb" w:themeColor="accent4" w:themeFill="accent4" w:themeFillTint="000034" w:themeTint="000034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cd9600" w:themeColor="accent4" w:themeShade="000095" w:themeTint="00009A"/>
      </w:rPr>
    </w:tblStylePr>
    <w:tblStylePr w:type="firstRow">
      <w:rPr>
        <w:b w:val="1"/>
        <w:color w:val="cd9600" w:themeColor="accent4" w:themeShade="000095" w:themeTint="00009A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b w:val="1"/>
        <w:color w:val="cd9600" w:themeColor="accent4" w:themeShade="000095" w:themeTint="00009A"/>
      </w:rPr>
    </w:tblStylePr>
    <w:tblStylePr w:type="lastRow">
      <w:rPr>
        <w:b w:val="1"/>
        <w:color w:val="cd9600" w:themeColor="accent4" w:themeShade="000095" w:themeTint="00009A"/>
      </w:rPr>
    </w:tblStylePr>
    <w:tblStylePr w:type="wholeTable">
      <w:rPr>
        <w:rFonts w:ascii="Arial" w:hAnsi="Arial"/>
        <w:color w:val="404040" w:themeColor="accent4" w:themeShade="000095" w:themeTint="00009A"/>
        <w:sz w:val="22"/>
      </w:rPr>
    </w:tblStylePr>
  </w:style>
  <w:style w:type="table" w:styleId="95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fill="ddebf6" w:themeColor="accent5" w:themeFill="accent5" w:themeFillTint="000034" w:themeTint="000034" w:val="clear"/>
      </w:tcPr>
    </w:tblStylePr>
    <w:tblStylePr w:type="band1Vert">
      <w:tcPr>
        <w:shd w:color="ffffff" w:fill="ddebf6" w:themeColor="accent5" w:themeFill="accent5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45d8d" w:themeColor="accent5" w:themeShade="000095"/>
      </w:rPr>
    </w:tblStylePr>
    <w:tblStylePr w:type="firstRow">
      <w:rPr>
        <w:b w:val="1"/>
        <w:color w:val="245d8d" w:themeColor="accent5" w:themeShade="000095"/>
      </w:rPr>
      <w:tcPr>
        <w:tcBorders>
          <w:bottom w:color="000000" w:space="0" w:sz="12" w:themeColor="accent5" w:val="single"/>
        </w:tcBorders>
      </w:tcPr>
    </w:tblStylePr>
    <w:tblStylePr w:type="lastCol">
      <w:rPr>
        <w:b w:val="1"/>
        <w:color w:val="245d8d" w:themeColor="accent5" w:themeShade="000095"/>
      </w:rPr>
    </w:tblStylePr>
    <w:tblStylePr w:type="lastRow">
      <w:rPr>
        <w:b w:val="1"/>
        <w:color w:val="245d8d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6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fill="e2efd8" w:themeColor="accent6" w:themeFill="accent6" w:themeFillTint="000034" w:themeTint="000034" w:val="clear"/>
      </w:tcPr>
    </w:tblStylePr>
    <w:tblStylePr w:type="band1Vert">
      <w:tcPr>
        <w:shd w:color="ffffff" w:fill="e2efd8" w:themeColor="accent6" w:themeFill="accent6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45d8d" w:themeColor="accent5" w:themeShade="000095"/>
      </w:rPr>
    </w:tblStylePr>
    <w:tblStylePr w:type="firstRow">
      <w:rPr>
        <w:b w:val="1"/>
        <w:color w:val="245d8d" w:themeColor="accent5" w:themeShade="000095"/>
      </w:rPr>
      <w:tcPr>
        <w:tcBorders>
          <w:bottom w:color="000000" w:space="0" w:sz="12" w:themeColor="accent6" w:val="single"/>
        </w:tcBorders>
      </w:tcPr>
    </w:tblStylePr>
    <w:tblStylePr w:type="lastCol">
      <w:rPr>
        <w:b w:val="1"/>
        <w:color w:val="245d8d" w:themeColor="accent5" w:themeShade="000095"/>
      </w:rPr>
    </w:tblStylePr>
    <w:tblStylePr w:type="lastRow">
      <w:rPr>
        <w:b w:val="1"/>
        <w:color w:val="245d8d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7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tcPr>
        <w:shd w:color="ffffff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98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3664a9" w:themeColor="accent1" w:themeShade="000095" w:themeTint="000080"/>
        <w:sz w:val="22"/>
      </w:rPr>
      <w:tcPr>
        <w:shd w:color="ffffff" w:fill="d9e2f2" w:themeColor="accent1" w:themeFill="accent1" w:themeFillTint="000034" w:themeTint="000034" w:val="clear"/>
      </w:tcPr>
    </w:tblStylePr>
    <w:tblStylePr w:type="band1Vert">
      <w:tcPr>
        <w:shd w:color="ffffff" w:fill="d9e2f2" w:themeColor="accent1" w:themeFill="accent1" w:themeFillTint="000034" w:themeTint="000034" w:val="clear"/>
      </w:tcPr>
    </w:tblStylePr>
    <w:tblStylePr w:type="band2Horz">
      <w:rPr>
        <w:rFonts w:ascii="Arial" w:hAnsi="Arial"/>
        <w:color w:val="3664a9" w:themeColor="accen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3664a9" w:themeColor="accen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3664a9" w:themeColor="accen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3664a9" w:themeColor="accent1" w:themeShade="000095" w:themeTint="000080"/>
        <w:sz w:val="22"/>
      </w:r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3664a9" w:themeColor="accent1" w:themeShade="000095" w:themeTint="000080"/>
        <w:sz w:val="22"/>
      </w:r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99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c95712" w:themeColor="accent2" w:themeShade="000095" w:themeTint="000097"/>
        <w:sz w:val="22"/>
      </w:rPr>
      <w:tcPr>
        <w:shd w:color="ffffff" w:fill="fbe5d6" w:themeColor="accent2" w:themeFill="accent2" w:themeFillTint="000032" w:themeTint="000032" w:val="clear"/>
      </w:tcPr>
    </w:tblStylePr>
    <w:tblStylePr w:type="band1Vert">
      <w:tcPr>
        <w:shd w:color="ffffff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c95712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c95712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b w:val="1"/>
        <w:color w:val="c95712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c95712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c95712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0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606060" w:themeColor="accent3" w:themeShade="000095" w:themeTint="0000FE"/>
        <w:sz w:val="22"/>
      </w:rPr>
      <w:tcPr>
        <w:shd w:color="ffffff" w:fill="ededed" w:themeColor="accent3" w:themeFill="accent3" w:themeFillTint="000034" w:themeTint="000034" w:val="clear"/>
      </w:tcPr>
    </w:tblStylePr>
    <w:tblStylePr w:type="band1Vert">
      <w:tcPr>
        <w:shd w:color="ffffff" w:fill="ededed" w:themeColor="accent3" w:themeFill="accent3" w:themeFillTint="000034" w:themeTint="000034" w:val="clear"/>
      </w:tcPr>
    </w:tblStylePr>
    <w:tblStylePr w:type="band2Horz">
      <w:rPr>
        <w:rFonts w:ascii="Arial" w:hAnsi="Arial"/>
        <w:color w:val="606060" w:themeColor="accent3" w:themeShade="000095" w:themeTint="0000FE"/>
        <w:sz w:val="22"/>
      </w:rPr>
    </w:tblStylePr>
    <w:tblStylePr w:type="firstCol">
      <w:pPr>
        <w:jc w:val="right"/>
      </w:pPr>
      <w:rPr>
        <w:rFonts w:ascii="Arial" w:hAnsi="Arial"/>
        <w:i w:val="1"/>
        <w:color w:val="606060" w:themeColor="accent3" w:themeShade="000095" w:themeTint="0000FE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/>
      </w:tcPr>
    </w:tblStylePr>
    <w:tblStylePr w:type="firstRow">
      <w:rPr>
        <w:rFonts w:ascii="Arial" w:hAnsi="Arial"/>
        <w:b w:val="1"/>
        <w:color w:val="606060" w:themeColor="accent3" w:themeShade="000095" w:themeTint="0000FE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606060" w:themeColor="accent3" w:themeShade="000095" w:themeTint="0000FE"/>
        <w:sz w:val="22"/>
      </w:r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606060" w:themeColor="accent3" w:themeShade="000095" w:themeTint="0000FE"/>
        <w:sz w:val="22"/>
      </w:r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1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cd9600" w:themeColor="accent4" w:themeShade="000095" w:themeTint="00009A"/>
        <w:sz w:val="22"/>
      </w:rPr>
      <w:tcPr>
        <w:shd w:color="ffffff" w:fill="fef2cb" w:themeColor="accent4" w:themeFill="accent4" w:themeFillTint="000034" w:themeTint="000034" w:val="clear"/>
      </w:tcPr>
    </w:tblStylePr>
    <w:tblStylePr w:type="band1Vert">
      <w:tcPr>
        <w:shd w:color="ffffff" w:fill="fef2cb" w:themeColor="accent4" w:themeFill="accent4" w:themeFillTint="000034" w:themeTint="000034" w:val="clear"/>
      </w:tcPr>
    </w:tblStylePr>
    <w:tblStylePr w:type="band2Horz">
      <w:rPr>
        <w:rFonts w:ascii="Arial" w:hAnsi="Arial"/>
        <w:color w:val="cd9600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cd9600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b w:val="1"/>
        <w:color w:val="cd9600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cd9600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cd9600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2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245d8d" w:themeColor="accent5" w:themeShade="000095"/>
        <w:sz w:val="22"/>
      </w:rPr>
      <w:tcPr>
        <w:shd w:color="ffffff" w:fill="ddebf6" w:themeColor="accent5" w:themeFill="accent5" w:themeFillTint="000034" w:themeTint="000034" w:val="clear"/>
      </w:tcPr>
    </w:tblStylePr>
    <w:tblStylePr w:type="band1Vert">
      <w:tcPr>
        <w:shd w:color="ffffff" w:fill="ddebf6" w:themeColor="accent5" w:themeFill="accent5" w:themeFillTint="000034" w:themeTint="000034" w:val="clear"/>
      </w:tcPr>
    </w:tblStylePr>
    <w:tblStylePr w:type="band2Horz">
      <w:rPr>
        <w:rFonts w:ascii="Arial" w:hAnsi="Arial"/>
        <w:color w:val="245d8d" w:themeColor="accent5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45d8d" w:themeColor="accent5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245d8d" w:themeColor="accent5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45d8d" w:themeColor="accent5" w:themeShade="000095"/>
        <w:sz w:val="22"/>
      </w:r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245d8d" w:themeColor="accent5" w:themeShade="000095"/>
        <w:sz w:val="22"/>
      </w:r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3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426429" w:themeColor="accent6" w:themeShade="000095"/>
        <w:sz w:val="22"/>
      </w:rPr>
      <w:tcPr>
        <w:shd w:color="ffffff" w:fill="e2efd8" w:themeColor="accent6" w:themeFill="accent6" w:themeFillTint="000034" w:themeTint="000034" w:val="clear"/>
      </w:tcPr>
    </w:tblStylePr>
    <w:tblStylePr w:type="band1Vert">
      <w:tcPr>
        <w:shd w:color="ffffff" w:fill="e2efd8" w:themeColor="accent6" w:themeFill="accent6" w:themeFillTint="000034" w:themeTint="000034" w:val="clear"/>
      </w:tcPr>
    </w:tblStylePr>
    <w:tblStylePr w:type="band2Horz">
      <w:rPr>
        <w:rFonts w:ascii="Arial" w:hAnsi="Arial"/>
        <w:color w:val="426429" w:themeColor="accent6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426429" w:themeColor="accent6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426429" w:themeColor="accent6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26429" w:themeColor="accent6" w:themeShade="000095"/>
        <w:sz w:val="22"/>
      </w:r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426429" w:themeColor="accent6" w:themeShade="000095"/>
        <w:sz w:val="22"/>
      </w:r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4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5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cfdcf0" w:themeColor="accent1" w:themeFill="accent1" w:themeFillTint="000040" w:themeTint="000040" w:val="clear"/>
      </w:tcPr>
    </w:tblStylePr>
    <w:tblStylePr w:type="band1Vert">
      <w:tcPr>
        <w:shd w:color="ffffff" w:fill="cfdcf0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6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fadecb" w:themeColor="accent2" w:themeFill="accent2" w:themeFillTint="000040" w:themeTint="000040" w:val="clear"/>
      </w:tcPr>
    </w:tblStylePr>
    <w:tblStylePr w:type="band1Vert">
      <w:tcPr>
        <w:shd w:color="ffffff" w:fill="fadecb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7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e8e8e8" w:themeColor="accent3" w:themeFill="accent3" w:themeFillTint="000040" w:themeTint="000040" w:val="clear"/>
      </w:tcPr>
    </w:tblStylePr>
    <w:tblStylePr w:type="band1Vert">
      <w:tcPr>
        <w:shd w:color="ffffff" w:fill="e8e8e8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8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ffefbf" w:themeColor="accent4" w:themeFill="accent4" w:themeFillTint="000040" w:themeTint="000040" w:val="clear"/>
      </w:tcPr>
    </w:tblStylePr>
    <w:tblStylePr w:type="band1Vert">
      <w:tcPr>
        <w:shd w:color="ffffff" w:fill="ffefbf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9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5e6f4" w:themeColor="accent5" w:themeFill="accent5" w:themeFillTint="000040" w:themeTint="000040" w:val="clear"/>
      </w:tcPr>
    </w:tblStylePr>
    <w:tblStylePr w:type="band1Vert">
      <w:tcPr>
        <w:shd w:color="ffffff" w:fill="d5e6f4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10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bebd0" w:themeColor="accent6" w:themeFill="accent6" w:themeFillTint="000040" w:themeTint="000040" w:val="clear"/>
      </w:tcPr>
    </w:tblStylePr>
    <w:tblStylePr w:type="band1Vert">
      <w:tcPr>
        <w:shd w:color="ffffff" w:fill="dbebd0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11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</w:style>
  <w:style w:type="table" w:styleId="112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fdcf0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fdcf0" w:themeColor="accent1" w:themeFill="accen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</w:style>
  <w:style w:type="table" w:styleId="113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adecb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adecb" w:themeColor="accent2" w:themeFill="accent2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</w:style>
  <w:style w:type="table" w:styleId="114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8e8e8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8e8e8" w:themeColor="accent3" w:themeFill="accent3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</w:style>
  <w:style w:type="table" w:styleId="115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efbf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efbf" w:themeColor="accent4" w:themeFill="accent4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</w:style>
  <w:style w:type="table" w:styleId="116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5e6f4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5e6f4" w:themeColor="accent5" w:themeFill="accent5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</w:style>
  <w:style w:type="table" w:styleId="117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bebd0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bebd0" w:themeColor="accent6" w:themeFill="accent6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</w:style>
  <w:style w:type="table" w:styleId="118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9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472c4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0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4b185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1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9c9c9" w:themeColor="accent3" w:themeFill="accent3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2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fd864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3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cc4e5" w:themeColor="accent5" w:themeFill="accent5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4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aad08f" w:themeColor="accent6" w:themeFill="accent6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5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6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fdcf0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fdcf0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472c4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7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adecb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adecb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ed7d31" w:themeColor="accent2" w:themeFill="accent2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8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8e8e8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8e8e8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a5a5a5" w:themeColor="accent3" w:themeFill="accent3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9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fefbf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fefbf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fc000" w:themeColor="accent4" w:themeFill="accent4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30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5e6f4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5e6f4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5b9bd5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31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bebd0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bebd0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70ad47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32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472c4" w:themeColor="accent1" w:themeFill="accent1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472c4" w:themeColor="accent1" w:themeFill="accent1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472c4" w:themeColor="accent1" w:themeFill="accent1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472c4" w:themeColor="accent1" w:themeFill="accent1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472c4" w:themeColor="accent1" w:themeFill="accent1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f4b185" w:themeColor="accent2" w:themeFill="accent2" w:themeFillTint="000097" w:themeTint="000097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4b185" w:themeColor="accent2" w:themeFill="accent2" w:themeFillTint="000097" w:themeTint="000097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4b185" w:themeColor="accent2" w:themeFill="accent2" w:themeFillTint="000097" w:themeTint="000097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4b185" w:themeColor="accent2" w:themeFill="accent2" w:themeFillTint="000097" w:themeTint="000097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f4b185" w:themeColor="accent2" w:themeFill="accent2" w:themeFillTint="000097" w:themeTint="000097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9c9c9" w:themeColor="accent3" w:themeFill="accent3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ffd864" w:themeColor="accent4" w:themeFill="accent4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d864" w:themeColor="accent4" w:themeFill="accent4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fd864" w:themeColor="accent4" w:themeFill="accent4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d864" w:themeColor="accent4" w:themeFill="accent4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ffd864" w:themeColor="accent4" w:themeFill="accent4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cc4e5" w:themeColor="accent5" w:themeFill="accent5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cc4e5" w:themeColor="accent5" w:themeFill="accent5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cc4e5" w:themeColor="accent5" w:themeFill="accent5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cc4e5" w:themeColor="accent5" w:themeFill="accent5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cc4e5" w:themeColor="accent5" w:themeFill="accent5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aad08f" w:themeColor="accent6" w:themeFill="accent6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aad08f" w:themeColor="accent6" w:themeFill="accent6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aad08f" w:themeColor="accent6" w:themeFill="accent6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aad08f" w:themeColor="accent6" w:themeFill="accent6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aad08f" w:themeColor="accent6" w:themeFill="accent6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 w:val="1"/>
        <w:color w:val="000000" w:themeColor="text1"/>
      </w:rPr>
    </w:tblStylePr>
    <w:tblStylePr w:type="firstRow">
      <w:rPr>
        <w:b w:val="1"/>
        <w:color w:val="000000" w:themeColor="text1"/>
      </w:rPr>
      <w:tcPr>
        <w:tcBorders>
          <w:bottom w:color="000000" w:space="0" w:sz="4" w:themeColor="text1" w:themeTint="000080" w:val="single"/>
        </w:tcBorders>
      </w:tcPr>
    </w:tblStylePr>
    <w:tblStylePr w:type="lastCol">
      <w:rPr>
        <w:b w:val="1"/>
        <w:color w:val="000000" w:themeColor="text1"/>
      </w:rPr>
    </w:tblStylePr>
    <w:tblStylePr w:type="lastRow">
      <w:rPr>
        <w:b w:val="1"/>
        <w:color w:val="000000" w:themeColor="text1"/>
      </w:rPr>
      <w:tcPr>
        <w:tcBorders>
          <w:top w:color="000000" w:space="0" w:sz="4" w:themeColor="text1" w:themeTint="000080" w:val="single"/>
        </w:tcBorders>
      </w:tcPr>
    </w:tblStylePr>
  </w:style>
  <w:style w:type="table" w:styleId="140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blStylePr w:type="band1Horz">
      <w:rPr>
        <w:rFonts w:ascii="Arial" w:hAnsi="Arial"/>
        <w:color w:val="404040" w:themeColor="accent1" w:themeShade="000095"/>
        <w:sz w:val="22"/>
      </w:rPr>
      <w:tcPr>
        <w:shd w:color="ffffff" w:fill="cfdcf0" w:themeColor="accent1" w:themeFill="accent1" w:themeFillTint="000040" w:themeTint="000040" w:val="clear"/>
      </w:tcPr>
    </w:tblStylePr>
    <w:tblStylePr w:type="band1Vert">
      <w:tcPr>
        <w:shd w:color="ffffff" w:fill="cfdcf0" w:themeColor="accent1" w:themeFill="accent1" w:themeFillTint="000040" w:themeTint="000040" w:val="clear"/>
      </w:tcPr>
    </w:tblStylePr>
    <w:tblStylePr w:type="band2Horz">
      <w:rPr>
        <w:rFonts w:ascii="Arial" w:hAnsi="Arial"/>
        <w:color w:val="404040" w:themeColor="accent1" w:themeShade="000095"/>
        <w:sz w:val="22"/>
      </w:rPr>
    </w:tblStylePr>
    <w:tblStylePr w:type="firstCol">
      <w:rPr>
        <w:b w:val="1"/>
        <w:color w:val="254374" w:themeColor="accent1" w:themeShade="000095"/>
      </w:rPr>
    </w:tblStylePr>
    <w:tblStylePr w:type="firstRow">
      <w:rPr>
        <w:b w:val="1"/>
        <w:color w:val="254374" w:themeColor="accent1" w:themeShade="000095"/>
      </w:rPr>
      <w:tcPr>
        <w:tcBorders>
          <w:bottom w:color="000000" w:space="0" w:sz="4" w:themeColor="accent1" w:val="single"/>
        </w:tcBorders>
      </w:tcPr>
    </w:tblStylePr>
    <w:tblStylePr w:type="lastCol">
      <w:rPr>
        <w:b w:val="1"/>
        <w:color w:val="254374" w:themeColor="accent1" w:themeShade="000095"/>
      </w:rPr>
    </w:tblStylePr>
    <w:tblStylePr w:type="lastRow">
      <w:rPr>
        <w:b w:val="1"/>
        <w:color w:val="254374" w:themeColor="accent1" w:themeShade="000095"/>
      </w:rPr>
      <w:tcPr>
        <w:tcBorders>
          <w:top w:color="000000" w:space="0" w:sz="4" w:themeColor="accent1" w:val="single"/>
        </w:tcBorders>
      </w:tcPr>
    </w:tblStylePr>
  </w:style>
  <w:style w:type="table" w:styleId="141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fill="fadecb" w:themeColor="accent2" w:themeFill="accent2" w:themeFillTint="000040" w:themeTint="000040" w:val="clear"/>
      </w:tcPr>
    </w:tblStylePr>
    <w:tblStylePr w:type="band1Vert">
      <w:tcPr>
        <w:shd w:color="ffffff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c95712" w:themeColor="accent2" w:themeShade="000095" w:themeTint="000097"/>
      </w:rPr>
    </w:tblStylePr>
    <w:tblStylePr w:type="firstRow">
      <w:rPr>
        <w:b w:val="1"/>
        <w:color w:val="c95712" w:themeColor="accent2" w:themeShade="000095" w:themeTint="000097"/>
      </w:rPr>
      <w:tcPr>
        <w:tcBorders>
          <w:bottom w:color="000000" w:space="0" w:sz="4" w:themeColor="accent2" w:themeTint="000097" w:val="single"/>
        </w:tcBorders>
      </w:tcPr>
    </w:tblStylePr>
    <w:tblStylePr w:type="lastCol">
      <w:rPr>
        <w:b w:val="1"/>
        <w:color w:val="c95712" w:themeColor="accent2" w:themeShade="000095" w:themeTint="000097"/>
      </w:rPr>
    </w:tblStylePr>
    <w:tblStylePr w:type="lastRow">
      <w:rPr>
        <w:b w:val="1"/>
        <w:color w:val="c95712" w:themeColor="accent2" w:themeShade="000095" w:themeTint="000097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142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blStylePr w:type="band1Horz">
      <w:rPr>
        <w:rFonts w:ascii="Arial" w:hAnsi="Arial"/>
        <w:color w:val="404040" w:themeColor="accent3" w:themeShade="000095" w:themeTint="000098"/>
        <w:sz w:val="22"/>
      </w:rPr>
      <w:tcPr>
        <w:shd w:color="ffffff" w:fill="e8e8e8" w:themeColor="accent3" w:themeFill="accent3" w:themeFillTint="000040" w:themeTint="000040" w:val="clear"/>
      </w:tcPr>
    </w:tblStylePr>
    <w:tblStylePr w:type="band1Vert">
      <w:tcPr>
        <w:shd w:color="ffffff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404040" w:themeColor="accent3" w:themeShade="000095" w:themeTint="000098"/>
        <w:sz w:val="22"/>
      </w:rPr>
    </w:tblStylePr>
    <w:tblStylePr w:type="firstCol">
      <w:rPr>
        <w:b w:val="1"/>
        <w:color w:val="757575" w:themeColor="accent3" w:themeShade="000095" w:themeTint="000098"/>
      </w:rPr>
    </w:tblStylePr>
    <w:tblStylePr w:type="firstRow">
      <w:rPr>
        <w:b w:val="1"/>
        <w:color w:val="757575" w:themeColor="accent3" w:themeShade="000095" w:themeTint="000098"/>
      </w:rPr>
      <w:tcPr>
        <w:tcBorders>
          <w:bottom w:color="000000" w:space="0" w:sz="4" w:themeColor="accent3" w:themeTint="000098" w:val="single"/>
        </w:tcBorders>
      </w:tcPr>
    </w:tblStylePr>
    <w:tblStylePr w:type="lastCol">
      <w:rPr>
        <w:b w:val="1"/>
        <w:color w:val="757575" w:themeColor="accent3" w:themeShade="000095" w:themeTint="000098"/>
      </w:rPr>
    </w:tblStylePr>
    <w:tblStylePr w:type="lastRow">
      <w:rPr>
        <w:b w:val="1"/>
        <w:color w:val="757575" w:themeColor="accent3" w:themeShade="000095" w:themeTint="000098"/>
      </w:rPr>
      <w:tcPr>
        <w:tcBorders>
          <w:top w:color="000000" w:space="0" w:sz="4" w:themeColor="accent3" w:themeTint="000098" w:val="single"/>
        </w:tcBorders>
      </w:tcPr>
    </w:tblStylePr>
  </w:style>
  <w:style w:type="table" w:styleId="143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fill="ffefbf" w:themeColor="accent4" w:themeFill="accent4" w:themeFillTint="000040" w:themeTint="000040" w:val="clear"/>
      </w:tcPr>
    </w:tblStylePr>
    <w:tblStylePr w:type="band1Vert">
      <w:tcPr>
        <w:shd w:color="fffff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cd9600" w:themeColor="accent4" w:themeShade="000095" w:themeTint="00009A"/>
      </w:rPr>
    </w:tblStylePr>
    <w:tblStylePr w:type="firstRow">
      <w:rPr>
        <w:b w:val="1"/>
        <w:color w:val="cd9600" w:themeColor="accent4" w:themeShade="000095" w:themeTint="00009A"/>
      </w:rPr>
      <w:tcPr>
        <w:tcBorders>
          <w:bottom w:color="000000" w:space="0" w:sz="4" w:themeColor="accent4" w:themeTint="00009A" w:val="single"/>
        </w:tcBorders>
      </w:tcPr>
    </w:tblStylePr>
    <w:tblStylePr w:type="lastCol">
      <w:rPr>
        <w:b w:val="1"/>
        <w:color w:val="cd9600" w:themeColor="accent4" w:themeShade="000095" w:themeTint="00009A"/>
      </w:rPr>
    </w:tblStylePr>
    <w:tblStylePr w:type="lastRow">
      <w:rPr>
        <w:b w:val="1"/>
        <w:color w:val="cd9600" w:themeColor="accent4" w:themeShade="000095" w:themeTint="00009A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144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blStylePr w:type="band1Horz">
      <w:rPr>
        <w:rFonts w:ascii="Arial" w:hAnsi="Arial"/>
        <w:color w:val="404040" w:themeColor="accent5" w:themeShade="000095" w:themeTint="00009A"/>
        <w:sz w:val="22"/>
      </w:rPr>
      <w:tcPr>
        <w:shd w:color="ffffff" w:fill="d5e6f4" w:themeColor="accent5" w:themeFill="accent5" w:themeFillTint="000040" w:themeTint="000040" w:val="clear"/>
      </w:tcPr>
    </w:tblStylePr>
    <w:tblStylePr w:type="band1Vert">
      <w:tcPr>
        <w:shd w:color="ffffff" w:fill="d5e6f4" w:themeColor="accent5" w:themeFill="accent5" w:themeFillTint="000040" w:themeTint="000040" w:val="clear"/>
      </w:tcPr>
    </w:tblStylePr>
    <w:tblStylePr w:type="band2Horz">
      <w:rPr>
        <w:rFonts w:ascii="Arial" w:hAnsi="Arial"/>
        <w:color w:val="404040" w:themeColor="accent5" w:themeShade="000095" w:themeTint="00009A"/>
        <w:sz w:val="22"/>
      </w:rPr>
    </w:tblStylePr>
    <w:tblStylePr w:type="firstCol">
      <w:rPr>
        <w:b w:val="1"/>
        <w:color w:val="2e78b1" w:themeColor="accent5" w:themeShade="000095" w:themeTint="00009A"/>
      </w:rPr>
    </w:tblStylePr>
    <w:tblStylePr w:type="firstRow">
      <w:rPr>
        <w:b w:val="1"/>
        <w:color w:val="2e78b1" w:themeColor="accent5" w:themeShade="000095" w:themeTint="00009A"/>
      </w:rPr>
      <w:tcPr>
        <w:tcBorders>
          <w:bottom w:color="000000" w:space="0" w:sz="4" w:themeColor="accent5" w:themeTint="00009A" w:val="single"/>
        </w:tcBorders>
      </w:tcPr>
    </w:tblStylePr>
    <w:tblStylePr w:type="lastCol">
      <w:rPr>
        <w:b w:val="1"/>
        <w:color w:val="2e78b1" w:themeColor="accent5" w:themeShade="000095" w:themeTint="00009A"/>
      </w:rPr>
    </w:tblStylePr>
    <w:tblStylePr w:type="lastRow">
      <w:rPr>
        <w:b w:val="1"/>
        <w:color w:val="2e78b1" w:themeColor="accent5" w:themeShade="000095" w:themeTint="00009A"/>
      </w:rPr>
      <w:tcPr>
        <w:tcBorders>
          <w:top w:color="000000" w:space="0" w:sz="4" w:themeColor="accent5" w:themeTint="00009A" w:val="single"/>
        </w:tcBorders>
      </w:tcPr>
    </w:tblStylePr>
  </w:style>
  <w:style w:type="table" w:styleId="145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blStylePr w:type="band1Horz">
      <w:rPr>
        <w:rFonts w:ascii="Arial" w:hAnsi="Arial"/>
        <w:color w:val="404040" w:themeColor="accent6" w:themeShade="000095" w:themeTint="000098"/>
        <w:sz w:val="22"/>
      </w:rPr>
      <w:tcPr>
        <w:shd w:color="ffffff" w:fill="dbebd0" w:themeColor="accent6" w:themeFill="accent6" w:themeFillTint="000040" w:themeTint="000040" w:val="clear"/>
      </w:tcPr>
    </w:tblStylePr>
    <w:tblStylePr w:type="band1Vert">
      <w:tcPr>
        <w:shd w:color="ffffff" w:fill="dbebd0" w:themeColor="accent6" w:themeFill="accent6" w:themeFillTint="000040" w:themeTint="000040" w:val="clear"/>
      </w:tcPr>
    </w:tblStylePr>
    <w:tblStylePr w:type="band2Horz">
      <w:rPr>
        <w:rFonts w:ascii="Arial" w:hAnsi="Arial"/>
        <w:color w:val="404040" w:themeColor="accent6" w:themeShade="000095" w:themeTint="000098"/>
        <w:sz w:val="22"/>
      </w:rPr>
    </w:tblStylePr>
    <w:tblStylePr w:type="firstCol">
      <w:rPr>
        <w:b w:val="1"/>
        <w:color w:val="5f8f3c" w:themeColor="accent6" w:themeShade="000095" w:themeTint="000098"/>
      </w:rPr>
    </w:tblStylePr>
    <w:tblStylePr w:type="firstRow">
      <w:rPr>
        <w:b w:val="1"/>
        <w:color w:val="5f8f3c" w:themeColor="accent6" w:themeShade="000095" w:themeTint="000098"/>
      </w:rPr>
      <w:tcPr>
        <w:tcBorders>
          <w:bottom w:color="000000" w:space="0" w:sz="4" w:themeColor="accent6" w:themeTint="000098" w:val="single"/>
        </w:tcBorders>
      </w:tcPr>
    </w:tblStylePr>
    <w:tblStylePr w:type="lastCol">
      <w:rPr>
        <w:b w:val="1"/>
        <w:color w:val="5f8f3c" w:themeColor="accent6" w:themeShade="000095" w:themeTint="000098"/>
      </w:rPr>
    </w:tblStylePr>
    <w:tblStylePr w:type="lastRow">
      <w:rPr>
        <w:b w:val="1"/>
        <w:color w:val="5f8f3c" w:themeColor="accent6" w:themeShade="000095" w:themeTint="000098"/>
      </w:rPr>
      <w:tcPr>
        <w:tcBorders>
          <w:top w:color="000000" w:space="0" w:sz="4" w:themeColor="accent6" w:themeTint="000098" w:val="single"/>
        </w:tcBorders>
      </w:tcPr>
    </w:tblStylePr>
  </w:style>
  <w:style w:type="table" w:styleId="146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4a4a4a" w:themeColor="text1" w:themeShade="000095" w:themeTint="000080"/>
        <w:sz w:val="22"/>
      </w:rPr>
    </w:tblStylePr>
  </w:style>
  <w:style w:type="table" w:styleId="147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blStylePr w:type="band1Horz">
      <w:rPr>
        <w:rFonts w:ascii="Arial" w:hAnsi="Arial"/>
        <w:color w:val="254374" w:themeColor="accent1" w:themeShade="000095"/>
        <w:sz w:val="22"/>
      </w:rPr>
      <w:tcPr>
        <w:shd w:color="ffffff" w:fill="cfdcf0" w:themeColor="accent1" w:themeFill="accent1" w:themeFillTint="000040" w:themeTint="000040" w:val="clear"/>
      </w:tcPr>
    </w:tblStylePr>
    <w:tblStylePr w:type="band1Vert">
      <w:tcPr>
        <w:shd w:color="ffffff" w:fill="cfdcf0" w:themeColor="accent1" w:themeFill="accent1" w:themeFillTint="000040" w:themeTint="000040" w:val="clear"/>
      </w:tcPr>
    </w:tblStylePr>
    <w:tblStylePr w:type="band2Horz">
      <w:rPr>
        <w:rFonts w:ascii="Arial" w:hAnsi="Arial"/>
        <w:color w:val="254374" w:themeColor="accent1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54374" w:themeColor="accent1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/>
      </w:tcPr>
    </w:tblStylePr>
    <w:tblStylePr w:type="firstRow">
      <w:rPr>
        <w:rFonts w:ascii="Arial" w:hAnsi="Arial"/>
        <w:i w:val="1"/>
        <w:color w:val="254374" w:themeColor="accent1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54374" w:themeColor="accent1" w:themeShade="000095"/>
        <w:sz w:val="22"/>
      </w:r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254374" w:themeColor="accent1" w:themeShade="000095"/>
        <w:sz w:val="22"/>
      </w:r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254374" w:themeColor="accent1" w:themeShade="000095"/>
        <w:sz w:val="22"/>
      </w:rPr>
    </w:tblStylePr>
  </w:style>
  <w:style w:type="table" w:styleId="148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c95712" w:themeColor="accent2" w:themeShade="000095" w:themeTint="000097"/>
        <w:sz w:val="22"/>
      </w:rPr>
      <w:tcPr>
        <w:shd w:color="ffffff" w:fill="fadecb" w:themeColor="accent2" w:themeFill="accent2" w:themeFillTint="000040" w:themeTint="000040" w:val="clear"/>
      </w:tcPr>
    </w:tblStylePr>
    <w:tblStylePr w:type="band1Vert">
      <w:tcPr>
        <w:shd w:color="ffffff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c95712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c95712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i w:val="1"/>
        <w:color w:val="c95712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c95712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c95712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c95712" w:themeColor="accent2" w:themeShade="000095" w:themeTint="000097"/>
        <w:sz w:val="22"/>
      </w:rPr>
    </w:tblStylePr>
  </w:style>
  <w:style w:type="table" w:styleId="149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757575" w:themeColor="accent3" w:themeShade="000095" w:themeTint="000098"/>
        <w:sz w:val="22"/>
      </w:rPr>
      <w:tcPr>
        <w:shd w:color="ffffff" w:fill="e8e8e8" w:themeColor="accent3" w:themeFill="accent3" w:themeFillTint="000040" w:themeTint="000040" w:val="clear"/>
      </w:tcPr>
    </w:tblStylePr>
    <w:tblStylePr w:type="band1Vert">
      <w:tcPr>
        <w:shd w:color="ffffff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757575" w:themeColor="accent3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757575" w:themeColor="accent3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757575" w:themeColor="accent3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757575" w:themeColor="accent3" w:themeShade="000095" w:themeTint="000098"/>
        <w:sz w:val="22"/>
      </w:r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757575" w:themeColor="accent3" w:themeShade="000095" w:themeTint="000098"/>
        <w:sz w:val="22"/>
      </w:r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757575" w:themeColor="accent3" w:themeShade="000095" w:themeTint="000098"/>
        <w:sz w:val="22"/>
      </w:rPr>
    </w:tblStylePr>
  </w:style>
  <w:style w:type="table" w:styleId="150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cd9600" w:themeColor="accent4" w:themeShade="000095" w:themeTint="00009A"/>
        <w:sz w:val="22"/>
      </w:rPr>
      <w:tcPr>
        <w:shd w:color="ffffff" w:fill="ffefbf" w:themeColor="accent4" w:themeFill="accent4" w:themeFillTint="000040" w:themeTint="000040" w:val="clear"/>
      </w:tcPr>
    </w:tblStylePr>
    <w:tblStylePr w:type="band1Vert">
      <w:tcPr>
        <w:shd w:color="fffff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cd9600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cd9600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cd9600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cd9600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cd9600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cd9600" w:themeColor="accent4" w:themeShade="000095" w:themeTint="00009A"/>
        <w:sz w:val="22"/>
      </w:rPr>
    </w:tblStylePr>
  </w:style>
  <w:style w:type="table" w:styleId="151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2e78b1" w:themeColor="accent5" w:themeShade="000095" w:themeTint="00009A"/>
        <w:sz w:val="22"/>
      </w:rPr>
      <w:tcPr>
        <w:shd w:color="ffffff" w:fill="d5e6f4" w:themeColor="accent5" w:themeFill="accent5" w:themeFillTint="000040" w:themeTint="000040" w:val="clear"/>
      </w:tcPr>
    </w:tblStylePr>
    <w:tblStylePr w:type="band1Vert">
      <w:tcPr>
        <w:shd w:color="ffffff" w:fill="d5e6f4" w:themeColor="accent5" w:themeFill="accent5" w:themeFillTint="000040" w:themeTint="000040" w:val="clear"/>
      </w:tcPr>
    </w:tblStylePr>
    <w:tblStylePr w:type="band2Horz">
      <w:rPr>
        <w:rFonts w:ascii="Arial" w:hAnsi="Arial"/>
        <w:color w:val="2e78b1" w:themeColor="accent5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2e78b1" w:themeColor="accent5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2e78b1" w:themeColor="accent5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e78b1" w:themeColor="accent5" w:themeShade="000095" w:themeTint="00009A"/>
        <w:sz w:val="22"/>
      </w:r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2e78b1" w:themeColor="accent5" w:themeShade="000095" w:themeTint="00009A"/>
        <w:sz w:val="22"/>
      </w:r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2e78b1" w:themeColor="accent5" w:themeShade="000095" w:themeTint="00009A"/>
        <w:sz w:val="22"/>
      </w:rPr>
    </w:tblStylePr>
  </w:style>
  <w:style w:type="table" w:styleId="152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5f8f3c" w:themeColor="accent6" w:themeShade="000095" w:themeTint="000098"/>
        <w:sz w:val="22"/>
      </w:rPr>
      <w:tcPr>
        <w:shd w:color="ffffff" w:fill="dbebd0" w:themeColor="accent6" w:themeFill="accent6" w:themeFillTint="000040" w:themeTint="000040" w:val="clear"/>
      </w:tcPr>
    </w:tblStylePr>
    <w:tblStylePr w:type="band1Vert">
      <w:tcPr>
        <w:shd w:color="ffffff" w:fill="dbebd0" w:themeColor="accent6" w:themeFill="accent6" w:themeFillTint="000040" w:themeTint="000040" w:val="clear"/>
      </w:tcPr>
    </w:tblStylePr>
    <w:tblStylePr w:type="band2Horz">
      <w:rPr>
        <w:rFonts w:ascii="Arial" w:hAnsi="Arial"/>
        <w:color w:val="5f8f3c" w:themeColor="accent6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5f8f3c" w:themeColor="accent6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5f8f3c" w:themeColor="accent6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5f8f3c" w:themeColor="accent6" w:themeShade="000095" w:themeTint="000098"/>
        <w:sz w:val="22"/>
      </w:r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5f8f3c" w:themeColor="accent6" w:themeShade="000095" w:themeTint="000098"/>
        <w:sz w:val="22"/>
      </w:r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5f8f3c" w:themeColor="accent6" w:themeShade="000095" w:themeTint="000098"/>
        <w:sz w:val="22"/>
      </w:rPr>
    </w:tblStylePr>
  </w:style>
  <w:style w:type="table" w:styleId="153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</w:style>
  <w:style w:type="table" w:styleId="154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c3d3ec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c3d3ec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37fc8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37fc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37fc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37fc8" w:themeColor="accent1" w:themeFill="accent1" w:themeFillTint="0000EA" w:themeTint="0000EA" w:val="clear"/>
      </w:tcPr>
    </w:tblStylePr>
  </w:style>
  <w:style w:type="table" w:styleId="155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be5d6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be5d6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4b185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4b185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4b185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4b185" w:themeColor="accent2" w:themeFill="accent2" w:themeFillTint="000097" w:themeTint="000097" w:val="clear"/>
      </w:tcPr>
    </w:tblStylePr>
  </w:style>
  <w:style w:type="table" w:styleId="156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deded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deded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a5a5a5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a5a5a5" w:themeColor="accent3" w:themeFill="accent3" w:themeFillTint="0000FE" w:themeTint="0000FE" w:val="clear"/>
      </w:tcPr>
    </w:tblStylePr>
  </w:style>
  <w:style w:type="table" w:styleId="157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ef2cb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ef2cb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fd864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fd864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fd864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fd864" w:themeColor="accent4" w:themeFill="accent4" w:themeFillTint="00009A" w:themeTint="00009A" w:val="clear"/>
      </w:tcPr>
    </w:tblStylePr>
  </w:style>
  <w:style w:type="table" w:styleId="158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ddebf6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ddebf6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b9bd5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b9bd5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b9bd5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b9bd5" w:themeColor="accent5" w:themeFill="accent5" w:val="clear"/>
      </w:tcPr>
    </w:tblStylePr>
  </w:style>
  <w:style w:type="table" w:styleId="159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2ef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2ef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0ad47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0ad47" w:themeColor="accent6" w:themeFill="accent6" w:val="clear"/>
      </w:tcPr>
    </w:tblStylePr>
  </w:style>
  <w:style w:type="table" w:styleId="160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</w:style>
  <w:style w:type="table" w:styleId="161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c3d3ec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c3d3ec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37fc8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37fc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37fc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37fc8" w:themeColor="accent1" w:themeFill="accent1" w:themeFillTint="0000EA" w:themeTint="0000EA" w:val="clear"/>
      </w:tcPr>
    </w:tblStylePr>
  </w:style>
  <w:style w:type="table" w:styleId="162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be5d6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be5d6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4b185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4b185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4b185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4b185" w:themeColor="accent2" w:themeFill="accent2" w:themeFillTint="000097" w:themeTint="000097" w:val="clear"/>
      </w:tcPr>
    </w:tblStylePr>
  </w:style>
  <w:style w:type="table" w:styleId="163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deded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deded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a5a5a5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a5a5a5" w:themeColor="accent3" w:themeFill="accent3" w:themeFillTint="0000FE" w:themeTint="0000FE" w:val="clear"/>
      </w:tcPr>
    </w:tblStylePr>
  </w:style>
  <w:style w:type="table" w:styleId="164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ef2cb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ef2cb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fd864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fd864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fd864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fd864" w:themeColor="accent4" w:themeFill="accent4" w:themeFillTint="00009A" w:themeTint="00009A" w:val="clear"/>
      </w:tcPr>
    </w:tblStylePr>
  </w:style>
  <w:style w:type="table" w:styleId="165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ddebf6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ddebf6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b9bd5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b9bd5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b9bd5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b9bd5" w:themeColor="accent5" w:themeFill="accent5" w:val="clear"/>
      </w:tcPr>
    </w:tblStylePr>
  </w:style>
  <w:style w:type="table" w:styleId="166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2ef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2ef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0ad47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0ad47" w:themeColor="accent6" w:themeFill="accent6" w:val="clear"/>
      </w:tcPr>
    </w:tblStylePr>
  </w:style>
  <w:style w:type="table" w:styleId="167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text1" w:themeTint="000080" w:val="single"/>
        </w:tcBorders>
      </w:tcPr>
    </w:tblStylePr>
  </w:style>
  <w:style w:type="table" w:styleId="168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1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1" w:val="single"/>
        </w:tcBorders>
      </w:tcPr>
    </w:tblStylePr>
  </w:style>
  <w:style w:type="table" w:styleId="169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2" w:themeTint="000097" w:val="single"/>
        </w:tcBorders>
      </w:tcPr>
    </w:tblStylePr>
  </w:style>
  <w:style w:type="table" w:styleId="170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3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3" w:themeTint="000098" w:val="single"/>
        </w:tcBorders>
      </w:tcPr>
    </w:tblStylePr>
  </w:style>
  <w:style w:type="table" w:styleId="171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4" w:themeTint="00009A" w:val="single"/>
        </w:tcBorders>
      </w:tcPr>
    </w:tblStylePr>
  </w:style>
  <w:style w:type="table" w:styleId="172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5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5" w:themeTint="00009A" w:val="single"/>
        </w:tcBorders>
      </w:tcPr>
    </w:tblStylePr>
  </w:style>
  <w:style w:type="table" w:styleId="173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6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6" w:themeTint="000098" w:val="single"/>
        </w:tcBorders>
      </w:tcPr>
    </w:tblStylePr>
  </w:style>
  <w:style w:type="character" w:styleId="174">
    <w:name w:val="Hyperlink"/>
    <w:uiPriority w:val="99"/>
    <w:unhideWhenUsed w:val="1"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0"/>
    <w:uiPriority w:val="99"/>
    <w:unhideWhenUsed w:val="1"/>
    <w:rPr>
      <w:vertAlign w:val="superscript"/>
    </w:rPr>
  </w:style>
  <w:style w:type="paragraph" w:styleId="178">
    <w:name w:val="endnote text"/>
    <w:basedOn w:val="599"/>
    <w:link w:val="179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0"/>
    <w:uiPriority w:val="99"/>
    <w:semiHidden w:val="1"/>
    <w:unhideWhenUsed w:val="1"/>
    <w:rPr>
      <w:vertAlign w:val="superscript"/>
    </w:rPr>
  </w:style>
  <w:style w:type="paragraph" w:styleId="181">
    <w:name w:val="toc 1"/>
    <w:basedOn w:val="599"/>
    <w:next w:val="599"/>
    <w:uiPriority w:val="39"/>
    <w:unhideWhenUsed w:val="1"/>
    <w:pPr>
      <w:spacing w:after="57"/>
      <w:ind w:left="0" w:right="0" w:firstLine="0"/>
    </w:pPr>
  </w:style>
  <w:style w:type="paragraph" w:styleId="182">
    <w:name w:val="toc 2"/>
    <w:basedOn w:val="599"/>
    <w:next w:val="599"/>
    <w:uiPriority w:val="39"/>
    <w:unhideWhenUsed w:val="1"/>
    <w:pPr>
      <w:spacing w:after="57"/>
      <w:ind w:left="283" w:right="0" w:firstLine="0"/>
    </w:pPr>
  </w:style>
  <w:style w:type="paragraph" w:styleId="183">
    <w:name w:val="toc 3"/>
    <w:basedOn w:val="599"/>
    <w:next w:val="599"/>
    <w:uiPriority w:val="39"/>
    <w:unhideWhenUsed w:val="1"/>
    <w:pPr>
      <w:spacing w:after="57"/>
      <w:ind w:left="567" w:right="0" w:firstLine="0"/>
    </w:pPr>
  </w:style>
  <w:style w:type="paragraph" w:styleId="184">
    <w:name w:val="toc 4"/>
    <w:basedOn w:val="599"/>
    <w:next w:val="599"/>
    <w:uiPriority w:val="39"/>
    <w:unhideWhenUsed w:val="1"/>
    <w:pPr>
      <w:spacing w:after="57"/>
      <w:ind w:left="850" w:right="0" w:firstLine="0"/>
    </w:pPr>
  </w:style>
  <w:style w:type="paragraph" w:styleId="185">
    <w:name w:val="toc 5"/>
    <w:basedOn w:val="599"/>
    <w:next w:val="599"/>
    <w:uiPriority w:val="39"/>
    <w:unhideWhenUsed w:val="1"/>
    <w:pPr>
      <w:spacing w:after="57"/>
      <w:ind w:left="1134" w:right="0" w:firstLine="0"/>
    </w:pPr>
  </w:style>
  <w:style w:type="paragraph" w:styleId="186">
    <w:name w:val="toc 6"/>
    <w:basedOn w:val="599"/>
    <w:next w:val="599"/>
    <w:uiPriority w:val="39"/>
    <w:unhideWhenUsed w:val="1"/>
    <w:pPr>
      <w:spacing w:after="57"/>
      <w:ind w:left="1417" w:right="0" w:firstLine="0"/>
    </w:pPr>
  </w:style>
  <w:style w:type="paragraph" w:styleId="187">
    <w:name w:val="toc 7"/>
    <w:basedOn w:val="599"/>
    <w:next w:val="599"/>
    <w:uiPriority w:val="39"/>
    <w:unhideWhenUsed w:val="1"/>
    <w:pPr>
      <w:spacing w:after="57"/>
      <w:ind w:left="1701" w:right="0" w:firstLine="0"/>
    </w:pPr>
  </w:style>
  <w:style w:type="paragraph" w:styleId="188">
    <w:name w:val="toc 8"/>
    <w:basedOn w:val="599"/>
    <w:next w:val="599"/>
    <w:uiPriority w:val="39"/>
    <w:unhideWhenUsed w:val="1"/>
    <w:pPr>
      <w:spacing w:after="57"/>
      <w:ind w:left="1984" w:right="0" w:firstLine="0"/>
    </w:pPr>
  </w:style>
  <w:style w:type="paragraph" w:styleId="189">
    <w:name w:val="toc 9"/>
    <w:basedOn w:val="599"/>
    <w:next w:val="599"/>
    <w:uiPriority w:val="39"/>
    <w:unhideWhenUsed w:val="1"/>
    <w:pPr>
      <w:spacing w:after="57"/>
      <w:ind w:left="2268" w:right="0" w:firstLine="0"/>
    </w:pPr>
  </w:style>
  <w:style w:type="paragraph" w:styleId="190">
    <w:name w:val="TOC Heading"/>
    <w:uiPriority w:val="39"/>
    <w:unhideWhenUsed w:val="1"/>
  </w:style>
  <w:style w:type="paragraph" w:styleId="191">
    <w:name w:val="table of figures"/>
    <w:basedOn w:val="599"/>
    <w:next w:val="599"/>
    <w:uiPriority w:val="99"/>
    <w:unhideWhenUsed w:val="1"/>
    <w:pPr>
      <w:spacing w:after="0" w:afterAutospacing="0"/>
    </w:pPr>
  </w:style>
  <w:style w:type="character" w:styleId="600" w:default="1">
    <w:name w:val="Default Paragraph Font"/>
    <w:uiPriority w:val="1"/>
    <w:semiHidden w:val="1"/>
    <w:unhideWhenUsed w:val="1"/>
  </w:style>
  <w:style w:type="table" w:styleId="60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602" w:default="1">
    <w:name w:val="No List"/>
    <w:uiPriority w:val="99"/>
    <w:semiHidden w:val="1"/>
    <w:unhideWhenUsed w:val="1"/>
  </w:style>
  <w:style w:type="paragraph" w:styleId="603" w:customStyle="1">
    <w:name w:val="c1"/>
    <w:basedOn w:val="59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604" w:customStyle="1">
    <w:name w:val="c2"/>
    <w:basedOn w:val="600"/>
  </w:style>
  <w:style w:type="paragraph" w:styleId="605">
    <w:name w:val="Normal (Web)"/>
    <w:basedOn w:val="599"/>
    <w:uiPriority w:val="99"/>
    <w:unhideWhenUsed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X0XapE36ZjOlUrrFdDd3qMdRmQ==">CgMxLjAyDmgudmZjMHhqdXBlazMzOAByITFHa3dtdmlYaG5LVC0yMmNwd3M3bGZERDUxbmUyRmJJdA==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2024-05-29T10:15:00Z</dcterms:created>
  <dc:creator>Фарида Метеева</dc:creator>
</cp:coreProperties>
</file>